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F4" w:rsidRDefault="00EC67F4"/>
    <w:p w:rsidR="003C5675" w:rsidRDefault="003C5675" w:rsidP="003C5675">
      <w:pPr>
        <w:shd w:val="clear" w:color="auto" w:fill="FFFFFF"/>
        <w:spacing w:before="135" w:after="135" w:line="240" w:lineRule="auto"/>
        <w:jc w:val="center"/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</w:pPr>
    </w:p>
    <w:tbl>
      <w:tblPr>
        <w:tblW w:w="4846" w:type="dxa"/>
        <w:tblInd w:w="557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846"/>
      </w:tblGrid>
      <w:tr w:rsidR="003C5675" w:rsidTr="003C5675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4846" w:type="dxa"/>
          </w:tcPr>
          <w:p w:rsidR="003C5675" w:rsidRDefault="003C5675" w:rsidP="003C5675">
            <w:pPr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>Утверждаю:</w:t>
            </w:r>
          </w:p>
          <w:p w:rsidR="003C5675" w:rsidRDefault="003C5675" w:rsidP="003C5675">
            <w:pPr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>Директор МКОУ ХНОШ им. Мусаева А.М.</w:t>
            </w:r>
          </w:p>
          <w:p w:rsidR="003C5675" w:rsidRDefault="003C5675" w:rsidP="003C5675">
            <w:pPr>
              <w:spacing w:after="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Атаева</w:t>
            </w:r>
            <w:proofErr w:type="spellEnd"/>
            <w:r>
              <w:rPr>
                <w:sz w:val="28"/>
              </w:rPr>
              <w:t xml:space="preserve"> Б.Б.__________</w:t>
            </w:r>
          </w:p>
          <w:p w:rsidR="003C5675" w:rsidRDefault="003C5675" w:rsidP="00AE0366">
            <w:pPr>
              <w:jc w:val="right"/>
              <w:rPr>
                <w:sz w:val="28"/>
              </w:rPr>
            </w:pPr>
          </w:p>
        </w:tc>
      </w:tr>
    </w:tbl>
    <w:p w:rsidR="003C5675" w:rsidRDefault="003C5675" w:rsidP="003C5675">
      <w:pPr>
        <w:shd w:val="clear" w:color="auto" w:fill="FFFFFF"/>
        <w:spacing w:before="135" w:after="135" w:line="240" w:lineRule="auto"/>
        <w:jc w:val="center"/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</w:pPr>
    </w:p>
    <w:p w:rsidR="003C5675" w:rsidRPr="003C5675" w:rsidRDefault="003C5675" w:rsidP="003C5675">
      <w:pPr>
        <w:shd w:val="clear" w:color="auto" w:fill="FFFFFF"/>
        <w:spacing w:before="135" w:after="135" w:line="240" w:lineRule="auto"/>
        <w:jc w:val="center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ИНСТРУКЦИЯ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jc w:val="center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по пожарной безопасности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jc w:val="center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при проведении массовых мероприятий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jc w:val="center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В МКОУ ХНОШ им. Мусаева А.М.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jc w:val="center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Общие положения</w:t>
      </w:r>
    </w:p>
    <w:p w:rsidR="003C5675" w:rsidRPr="003C5675" w:rsidRDefault="003C5675" w:rsidP="003C5675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Инструкция разработана в соответствии с Постановлением Правительства РФ от 25.04.2012 г. № 390 «О противопожарном режиме» (ч. XVIII «Требования к инструкции о мерах пожарной безопасности»).</w:t>
      </w:r>
    </w:p>
    <w:p w:rsidR="003C5675" w:rsidRPr="003C5675" w:rsidRDefault="003C5675" w:rsidP="003C5675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Инструкция предназначена для обеспечения пожарной безопасности при проведении массовых мероприятий, как для учащихся дома детского творчества, так и мероприятий районного масштаба.</w:t>
      </w:r>
    </w:p>
    <w:p w:rsidR="003C5675" w:rsidRPr="003C5675" w:rsidRDefault="003C5675" w:rsidP="003C5675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Для проведения массового мероприятия приказом руководителя учреждения назначаются лица, ответственные за его организацию и проведение (далее – организаторы). С организаторами проводится целевой инструктаж о мерах пожарной безопасности и порядке эвакуации участников мероприятия в случае возникновения пожара.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Требования пожарной безопасности перед началом массового мероприятия</w:t>
      </w:r>
    </w:p>
    <w:p w:rsidR="003C5675" w:rsidRPr="003C5675" w:rsidRDefault="003C5675" w:rsidP="003C5675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Лица, назначенные организаторами проведения массовых мероприятий, перед их началом должны тщательно осмотреть все используемые помещения, эвакуационные пути и выходы  и убедиться в отсутствии нарушений правил пожарной безопасности.</w:t>
      </w:r>
    </w:p>
    <w:p w:rsidR="003C5675" w:rsidRPr="003C5675" w:rsidRDefault="003C5675" w:rsidP="003C5675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Организаторы не могут самостоятельно менять сценарий мероприятия, время начала и окончания, самостоятельно предпринимать какие-либо действия по изменению программы мероприятия.</w:t>
      </w:r>
    </w:p>
    <w:p w:rsidR="003C5675" w:rsidRPr="003C5675" w:rsidRDefault="003C5675" w:rsidP="003C5675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Все указания руководителя образовательного учреждения, ответственного за пожарную безопасность должны строго выполняться организаторами мероприятия.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Требования пожарной безопасности при проведении массового мероприятия</w:t>
      </w:r>
    </w:p>
    <w:p w:rsidR="003C5675" w:rsidRPr="003C5675" w:rsidRDefault="003C5675" w:rsidP="003C5675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lastRenderedPageBreak/>
        <w:t>Участники массового мероприятия обязаны соблюдать правила пожарной безопасности, ответственные за его проведение должны знать места расположения первичных средств пожаротушения.</w:t>
      </w:r>
    </w:p>
    <w:p w:rsidR="003C5675" w:rsidRPr="003C5675" w:rsidRDefault="003C5675" w:rsidP="003C5675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При проведении массового мероприятия не разрешается курение, применение открытого огня (факелы, свечи, канделябры и т.п.), дуговых прожекторов, фейерверков и других видов огневых эффектов, которые могут привести к пожару.</w:t>
      </w:r>
    </w:p>
    <w:p w:rsidR="003C5675" w:rsidRPr="003C5675" w:rsidRDefault="003C5675" w:rsidP="003C5675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Запрещается допускать заполнение помещений людьми сверхустановленной нормы, уменьшать ширину проходов между рядами и устанавливать в проходах дополнительные кресла, стулья и т.п.</w:t>
      </w:r>
    </w:p>
    <w:p w:rsidR="003C5675" w:rsidRPr="003C5675" w:rsidRDefault="003C5675" w:rsidP="003C5675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Во время мероприятия должно быть организовано дежурство во всех помещениях, относящихся к массовому мероприятию (сцена, зальные помещения, коридоры, кабинеты, используемые под гардеробные и т. п.).</w:t>
      </w:r>
    </w:p>
    <w:p w:rsidR="003C5675" w:rsidRPr="003C5675" w:rsidRDefault="003C5675" w:rsidP="003C5675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Категорически запрещается полностью гасить свет в помещениях во время массового мероприятия с участием детей.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Требования безопасности в чрезвычайных ситуациях</w:t>
      </w:r>
    </w:p>
    <w:p w:rsidR="003C5675" w:rsidRPr="003C5675" w:rsidRDefault="003C5675" w:rsidP="003C5675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При любых признаках чрезвычайной ситуации (сигнал аварии, крики людей, запах дыма, запах жженой изоляции электрических проводов и т.п.) первоочередная задача организаторов - обеспечить безопасность участников мероприятия и создать условия для быстрой эвакуации.</w:t>
      </w:r>
    </w:p>
    <w:p w:rsidR="003C5675" w:rsidRPr="003C5675" w:rsidRDefault="003C5675" w:rsidP="003C5675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Общее руководство действиями в чрезвычайной ситуации возлагается на руководителя образовательного учреждения или на лицо, замещающее его на период проведения массового мероприятия и на отв. за ПБ.</w:t>
      </w:r>
    </w:p>
    <w:p w:rsidR="003C5675" w:rsidRPr="003C5675" w:rsidRDefault="003C5675" w:rsidP="003C5675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Руководитель образовательного учреждения, а в случае его временного отсутствия - представитель администрации должны быть оперативно извещены о чрезвычайной ситуации, ее развитии, тяжести связанных с ней последствий.</w:t>
      </w:r>
    </w:p>
    <w:p w:rsidR="003C5675" w:rsidRPr="003C5675" w:rsidRDefault="003C5675" w:rsidP="003C5675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Организаторам и дежурным необходимо заранее предпринимать активные действия, когда паника и массовое бегство только предполагается.</w:t>
      </w:r>
    </w:p>
    <w:p w:rsidR="003C5675" w:rsidRPr="003C5675" w:rsidRDefault="003C5675" w:rsidP="003C5675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При возникшем пожаре действия всех лиц, находящихся в помещениях, должны соответствовать требованиям инструкции по пожарной безопасности, утвержденной руководителем образовательного учреждения.</w:t>
      </w:r>
    </w:p>
    <w:p w:rsidR="003C5675" w:rsidRPr="003C5675" w:rsidRDefault="003C5675" w:rsidP="003C5675">
      <w:pPr>
        <w:numPr>
          <w:ilvl w:val="0"/>
          <w:numId w:val="4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Организаторы должны приложить все усилия, чтобы контролировать поведение участников в чрезвычайной ситуации:</w:t>
      </w:r>
    </w:p>
    <w:p w:rsidR="003C5675" w:rsidRPr="003C5675" w:rsidRDefault="003C5675" w:rsidP="003C5675">
      <w:pPr>
        <w:numPr>
          <w:ilvl w:val="0"/>
          <w:numId w:val="5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при эвакуации участников мероприятия запрещается нагибаться за уроненными вещами, наклоняться, поправлять обувь, реагировать на боль в ногах и теле, останавливаться в бегущей толпе, поднимать руки над головой (можно погибнуть от сдавливания грудной клетки), опускать руки вниз (их невозможно будет вытащить).</w:t>
      </w:r>
    </w:p>
    <w:p w:rsidR="003C5675" w:rsidRPr="003C5675" w:rsidRDefault="003C5675" w:rsidP="003C5675">
      <w:pPr>
        <w:numPr>
          <w:ilvl w:val="0"/>
          <w:numId w:val="5"/>
        </w:numPr>
        <w:shd w:val="clear" w:color="auto" w:fill="FFFFFF"/>
        <w:spacing w:before="72" w:after="72" w:line="300" w:lineRule="atLeast"/>
        <w:ind w:left="384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 xml:space="preserve">разговаривать с эвакуируемыми следует в тональностях, к которым она предрасположена: твердо, уверенно, безапелляционно, предпринимать любые меры, направленные на стабилизацию настроения, исключение </w:t>
      </w:r>
      <w:proofErr w:type="spellStart"/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аффектных</w:t>
      </w:r>
      <w:proofErr w:type="spellEnd"/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 xml:space="preserve"> состояний.</w:t>
      </w:r>
    </w:p>
    <w:p w:rsidR="003C5675" w:rsidRPr="003C5675" w:rsidRDefault="003C5675" w:rsidP="003C5675">
      <w:pPr>
        <w:numPr>
          <w:ilvl w:val="0"/>
          <w:numId w:val="6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 xml:space="preserve">Лицам, пострадавшим в чрезвычайной ситуации, должна быть оказана своевременно первая доврачебная помощь и обеспечена, в случае необходимости, доставка в лечебное учреждение. Приемы и способы оказания доврачебной помощи должны </w:t>
      </w: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lastRenderedPageBreak/>
        <w:t>соответствовать инструкции по первой доврачебной помощи, действующей в учреждении.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Требования пожарной безопасности по окончании </w:t>
      </w: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  <w:r w:rsidRPr="003C5675">
        <w:rPr>
          <w:rFonts w:ascii="Arial" w:eastAsia="Times New Roman" w:hAnsi="Arial" w:cs="Arial"/>
          <w:b/>
          <w:bCs/>
          <w:color w:val="5C5B5B"/>
          <w:sz w:val="24"/>
          <w:szCs w:val="24"/>
          <w:lang w:eastAsia="ru-RU"/>
        </w:rPr>
        <w:t>массового мероприятия</w:t>
      </w:r>
    </w:p>
    <w:p w:rsidR="003C5675" w:rsidRPr="003C5675" w:rsidRDefault="003C5675" w:rsidP="003C5675">
      <w:pPr>
        <w:numPr>
          <w:ilvl w:val="0"/>
          <w:numId w:val="7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По окончании массового мероприятия необходимо убрать в отведенное место используемый инвентарь, приспособления, декорации и т.п.</w:t>
      </w:r>
    </w:p>
    <w:p w:rsidR="003C5675" w:rsidRPr="003C5675" w:rsidRDefault="003C5675" w:rsidP="003C5675">
      <w:pPr>
        <w:numPr>
          <w:ilvl w:val="0"/>
          <w:numId w:val="7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Тщательно проветрить все помещения и обеспечить их влажную уборку.</w:t>
      </w:r>
    </w:p>
    <w:p w:rsidR="003C5675" w:rsidRPr="003C5675" w:rsidRDefault="003C5675" w:rsidP="003C5675">
      <w:pPr>
        <w:numPr>
          <w:ilvl w:val="0"/>
          <w:numId w:val="7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Проверить противопожарное состояние помещений, закрыть окна, форточки, фрамуги. Перед уходом из помещений отключить электропитание.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Pr="003C5675" w:rsidRDefault="003C5675" w:rsidP="003C5675">
      <w:pPr>
        <w:shd w:val="clear" w:color="auto" w:fill="FFFFFF"/>
        <w:spacing w:before="135" w:after="135" w:line="240" w:lineRule="auto"/>
        <w:rPr>
          <w:rFonts w:ascii="Arial" w:eastAsia="Times New Roman" w:hAnsi="Arial" w:cs="Arial"/>
          <w:color w:val="5C5B5B"/>
          <w:sz w:val="24"/>
          <w:szCs w:val="24"/>
          <w:lang w:eastAsia="ru-RU"/>
        </w:rPr>
      </w:pPr>
      <w:r w:rsidRPr="003C5675">
        <w:rPr>
          <w:rFonts w:ascii="Arial" w:eastAsia="Times New Roman" w:hAnsi="Arial" w:cs="Arial"/>
          <w:color w:val="5C5B5B"/>
          <w:sz w:val="24"/>
          <w:szCs w:val="24"/>
          <w:lang w:eastAsia="ru-RU"/>
        </w:rPr>
        <w:t> </w:t>
      </w:r>
    </w:p>
    <w:p w:rsidR="003C5675" w:rsidRDefault="003C5675"/>
    <w:sectPr w:rsidR="003C5675" w:rsidSect="003C567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F70"/>
    <w:multiLevelType w:val="multilevel"/>
    <w:tmpl w:val="B8A2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A7652"/>
    <w:multiLevelType w:val="multilevel"/>
    <w:tmpl w:val="26A2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23DCD"/>
    <w:multiLevelType w:val="multilevel"/>
    <w:tmpl w:val="3EF8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E64B4"/>
    <w:multiLevelType w:val="multilevel"/>
    <w:tmpl w:val="1B8E6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D24E8"/>
    <w:multiLevelType w:val="multilevel"/>
    <w:tmpl w:val="2BEE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16555B"/>
    <w:multiLevelType w:val="multilevel"/>
    <w:tmpl w:val="846A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257B44"/>
    <w:multiLevelType w:val="multilevel"/>
    <w:tmpl w:val="887A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C5675"/>
    <w:rsid w:val="003C5675"/>
    <w:rsid w:val="00EC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6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2020-10-24T11:04:00Z</dcterms:created>
  <dcterms:modified xsi:type="dcterms:W3CDTF">2020-10-24T11:06:00Z</dcterms:modified>
</cp:coreProperties>
</file>