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5B" w:rsidRDefault="00CC1A5B" w:rsidP="00CC1A5B">
      <w:pPr>
        <w:rPr>
          <w:rFonts w:ascii="Times New Roman" w:hAnsi="Times New Roman"/>
        </w:rPr>
      </w:pPr>
      <w:r>
        <w:rPr>
          <w:rFonts w:ascii="Times New Roman" w:hAnsi="Times New Roman"/>
          <w:b/>
          <w:bCs/>
          <w:caps/>
          <w:sz w:val="24"/>
          <w:szCs w:val="24"/>
        </w:rPr>
        <w:t>Инструкция по оказанию первой помощи пострадавшему</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color w:val="000000"/>
          <w:sz w:val="24"/>
          <w:szCs w:val="24"/>
        </w:rPr>
        <w:t>Первая помощь при различных травмах оказывается с использованием перевязочных материалов и лекарственных препаратов, которые находятся в аптечке.</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Техника проведения искусственного дыхания:</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Уложите пострадавшего на спину в горизонтальное положение, расстегнув или сняв стесняющую тело одежду;</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Подложите что-либо под плечи;</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Встаньте справа от пострадавшего, подведите правую руку под его шею, а левую положите на лоб, и максимально отведите назад его голову;</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Откройте рот пострадавшего большим пальцем руки или обеими руками;</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Оказывающий помощь делает глубокий вдох, затем вдувает воздух через марлю или платок из своего рта в рот или нос пострадавшего;</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При вдувании воздуха необходимо следить за движением грудной клетки пострадавшего;</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При способе дыхания «рот в рот» герметичность достигается путем закрывания носа, при способе дыхания «рот в нос» – закрывания рта;</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Вдувание воздуха производится 12–15 раз/мин у взрослых и 20–30 раз у детей. Выдох пострадавшего происходит пассивно.</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Техника проведения непрямого массажа сердца:</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Положите пострадавшего на жесткую поверхность на спину, расстегнув или сняв стесняющую тело одежду;</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Встаньте слева от пострадавшего;</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Определите правильное месторасположение рук при проведении непрямого массажа сердца;</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Положите ладонь одной руки на нижнюю треть грудины, а другую руку – на ее тыльную поверхность;</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Надавливание   осуществляется   путем   ритмичного  сжатия   сердца (60–80 раз/мин) между грудиной и позвоночником;</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После каждого надавливания проследить за тем, чтобы грудная клетка расправилась (для наполнения полостей сердца венозной кровью), не отрывая от нее рук;</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На момент вдоха массаж сердца прерывают.</w:t>
      </w:r>
    </w:p>
    <w:p w:rsidR="00CC1A5B" w:rsidRDefault="00CC1A5B" w:rsidP="00CC1A5B">
      <w:pPr>
        <w:tabs>
          <w:tab w:val="right" w:leader="underscore" w:pos="6405"/>
        </w:tabs>
        <w:autoSpaceDE w:val="0"/>
        <w:autoSpaceDN w:val="0"/>
        <w:adjustRightInd w:val="0"/>
        <w:spacing w:before="60" w:line="244" w:lineRule="auto"/>
        <w:ind w:firstLine="360"/>
        <w:jc w:val="both"/>
        <w:rPr>
          <w:rFonts w:ascii="Times New Roman" w:hAnsi="Times New Roman"/>
          <w:b/>
          <w:bCs/>
          <w:sz w:val="24"/>
          <w:szCs w:val="24"/>
        </w:rPr>
      </w:pPr>
      <w:r>
        <w:rPr>
          <w:rFonts w:ascii="Times New Roman" w:hAnsi="Times New Roman"/>
          <w:b/>
          <w:bCs/>
          <w:sz w:val="24"/>
          <w:szCs w:val="24"/>
        </w:rPr>
        <w:t>1. В случае поражения электрическим током (молнией):</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вывести пострадавшего из-под действия электрического тока, используя подручные средства (доска, палка, сухая одежда, предметы, не проводящие ток), выключите рубильник;</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lastRenderedPageBreak/>
        <w:t>– </w:t>
      </w:r>
      <w:r>
        <w:rPr>
          <w:rFonts w:ascii="Times New Roman" w:hAnsi="Times New Roman"/>
          <w:color w:val="000000"/>
          <w:sz w:val="24"/>
          <w:szCs w:val="24"/>
        </w:rPr>
        <w:t>если пострадавший в сознании, без видимых тяжелых ожогов и травм, положите его на спину, расстегните стесняющую дыхание одежду;</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не позволяйте ему двигаться. Не давайте пить – это вызовет рвоту и нарушение дыхания;</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при отсутствии сознания, но сохранившемся дыхании уложите пострадавшего на бок, на твердую горизонтальную поверхность, обеспечьте приток свежего воздуха. Обрызгайте водой, разотрите и согрейте тело;</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дать нюхать нашатырный спирт;</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в случае нарушения дыхания и сердцебиения,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до прибытия врача.</w:t>
      </w:r>
    </w:p>
    <w:p w:rsidR="00CC1A5B" w:rsidRDefault="00CC1A5B" w:rsidP="00CC1A5B">
      <w:pPr>
        <w:tabs>
          <w:tab w:val="right" w:leader="underscore" w:pos="6405"/>
        </w:tabs>
        <w:autoSpaceDE w:val="0"/>
        <w:autoSpaceDN w:val="0"/>
        <w:adjustRightInd w:val="0"/>
        <w:spacing w:before="60" w:line="244" w:lineRule="auto"/>
        <w:ind w:firstLine="360"/>
        <w:jc w:val="both"/>
        <w:rPr>
          <w:rFonts w:ascii="Times New Roman" w:hAnsi="Times New Roman"/>
          <w:b/>
          <w:bCs/>
          <w:sz w:val="24"/>
          <w:szCs w:val="24"/>
        </w:rPr>
      </w:pPr>
      <w:r>
        <w:rPr>
          <w:rFonts w:ascii="Times New Roman" w:hAnsi="Times New Roman"/>
          <w:b/>
          <w:bCs/>
          <w:sz w:val="24"/>
          <w:szCs w:val="24"/>
        </w:rPr>
        <w:t>2. При носовом кровотечении:</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не запрокидывать голову пострадавшего назад, а наклонить ее вперед, удерживая при этом корпус в прямом положении, расстегнув воротник и пояс одежды;</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постараться высморкаться, прочистить носовую полость от слизи и сгустков свернувшейся крови, но лучше это проделать под струей воды;</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 xml:space="preserve">зажать ноздри минут на 10 пальцами, </w:t>
      </w:r>
      <w:proofErr w:type="gramStart"/>
      <w:r>
        <w:rPr>
          <w:rFonts w:ascii="Times New Roman" w:hAnsi="Times New Roman"/>
          <w:color w:val="000000"/>
          <w:sz w:val="24"/>
          <w:szCs w:val="24"/>
        </w:rPr>
        <w:t>большим</w:t>
      </w:r>
      <w:proofErr w:type="gramEnd"/>
      <w:r>
        <w:rPr>
          <w:rFonts w:ascii="Times New Roman" w:hAnsi="Times New Roman"/>
          <w:color w:val="000000"/>
          <w:sz w:val="24"/>
          <w:szCs w:val="24"/>
        </w:rPr>
        <w:t xml:space="preserve"> и указательными;</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положить холодный компресс на область носа и затылка;</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можно также вложить в нос ватный или марлевый тампон;</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если через 5–7 минут кровотечение не прекратится, снова зажмите ноздри и вызывайте врача.</w:t>
      </w:r>
    </w:p>
    <w:p w:rsidR="00CC1A5B" w:rsidRDefault="00CC1A5B" w:rsidP="00CC1A5B">
      <w:pPr>
        <w:tabs>
          <w:tab w:val="right" w:leader="underscore" w:pos="6405"/>
        </w:tabs>
        <w:autoSpaceDE w:val="0"/>
        <w:autoSpaceDN w:val="0"/>
        <w:adjustRightInd w:val="0"/>
        <w:spacing w:before="60" w:line="244" w:lineRule="auto"/>
        <w:ind w:firstLine="360"/>
        <w:jc w:val="both"/>
        <w:rPr>
          <w:rFonts w:ascii="Times New Roman" w:hAnsi="Times New Roman"/>
          <w:b/>
          <w:bCs/>
          <w:sz w:val="24"/>
          <w:szCs w:val="24"/>
        </w:rPr>
      </w:pPr>
      <w:r>
        <w:rPr>
          <w:rFonts w:ascii="Times New Roman" w:hAnsi="Times New Roman"/>
          <w:b/>
          <w:bCs/>
          <w:sz w:val="24"/>
          <w:szCs w:val="24"/>
        </w:rPr>
        <w:t>3. При кровотечении (артериальном, венозном):</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при сильном артериальном кровотечении (кровь имеет ярко-красный цвет) наложите жгут выше раны, ближе к месту ранения, подложив под него чистую ткань, и</w:t>
      </w:r>
      <w:r>
        <w:rPr>
          <w:rFonts w:ascii="Times New Roman" w:hAnsi="Times New Roman"/>
          <w:i/>
          <w:iCs/>
          <w:color w:val="000000"/>
          <w:sz w:val="24"/>
          <w:szCs w:val="24"/>
        </w:rPr>
        <w:t xml:space="preserve"> </w:t>
      </w:r>
      <w:r>
        <w:rPr>
          <w:rFonts w:ascii="Times New Roman" w:hAnsi="Times New Roman"/>
          <w:color w:val="000000"/>
          <w:sz w:val="24"/>
          <w:szCs w:val="24"/>
        </w:rPr>
        <w:t>затяните его до полной остановки кровотечения;</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подложите под жгут записку с указанием точного времени его наложения (не более чем на 1–1,5 ч.). Жгут нельзя закрывать повязками или одеждой;</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при венозном кровотечении (кровь имеет темный цвет) – для временной его остановки, поврежденную конечность поднимите вверх и на рану наложите давящую повязку.</w:t>
      </w:r>
    </w:p>
    <w:p w:rsidR="00CC1A5B" w:rsidRDefault="00CC1A5B" w:rsidP="00CC1A5B">
      <w:pPr>
        <w:tabs>
          <w:tab w:val="right" w:leader="underscore" w:pos="6405"/>
        </w:tabs>
        <w:autoSpaceDE w:val="0"/>
        <w:autoSpaceDN w:val="0"/>
        <w:adjustRightInd w:val="0"/>
        <w:spacing w:before="60" w:line="244" w:lineRule="auto"/>
        <w:ind w:firstLine="360"/>
        <w:jc w:val="both"/>
        <w:rPr>
          <w:rFonts w:ascii="Times New Roman" w:hAnsi="Times New Roman"/>
          <w:b/>
          <w:bCs/>
          <w:sz w:val="24"/>
          <w:szCs w:val="24"/>
        </w:rPr>
      </w:pPr>
      <w:r>
        <w:rPr>
          <w:rFonts w:ascii="Times New Roman" w:hAnsi="Times New Roman"/>
          <w:b/>
          <w:bCs/>
          <w:sz w:val="24"/>
          <w:szCs w:val="24"/>
        </w:rPr>
        <w:t>4. При солнечном ударе:</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при легком перегревании выведите пострадавшего в прохладное место, освободите шею и грудь от стесняющей одежды, снимите обувь;</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смочите ему лицо и голову холодной водой;</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уложите пострадавшего, приподняв ему голову; дайте холодное питье (немного минеральной или слегка подсоленной воды) и разденьте его;</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положите на голову смоченное в холодной воде полотенце или наложите холодный компресс на область шеи;</w:t>
      </w:r>
    </w:p>
    <w:p w:rsidR="00CC1A5B" w:rsidRDefault="00CC1A5B" w:rsidP="00CC1A5B">
      <w:pPr>
        <w:tabs>
          <w:tab w:val="right" w:leader="underscore" w:pos="6405"/>
        </w:tabs>
        <w:autoSpaceDE w:val="0"/>
        <w:autoSpaceDN w:val="0"/>
        <w:adjustRightInd w:val="0"/>
        <w:spacing w:line="244" w:lineRule="auto"/>
        <w:ind w:firstLine="360"/>
        <w:jc w:val="both"/>
        <w:rPr>
          <w:rFonts w:ascii="Times New Roman" w:hAnsi="Times New Roman"/>
          <w:color w:val="000000"/>
          <w:sz w:val="24"/>
          <w:szCs w:val="24"/>
        </w:rPr>
      </w:pPr>
      <w:r>
        <w:rPr>
          <w:rFonts w:ascii="Times New Roman" w:hAnsi="Times New Roman"/>
          <w:sz w:val="24"/>
          <w:szCs w:val="24"/>
        </w:rPr>
        <w:lastRenderedPageBreak/>
        <w:t>– </w:t>
      </w:r>
      <w:r>
        <w:rPr>
          <w:rFonts w:ascii="Times New Roman" w:hAnsi="Times New Roman"/>
          <w:color w:val="000000"/>
          <w:sz w:val="24"/>
          <w:szCs w:val="24"/>
        </w:rPr>
        <w:t>до прибытия врача накладывайте на тело холодные компрессы, пить давайте после того, как пострадавший придет в себя.</w:t>
      </w:r>
    </w:p>
    <w:p w:rsidR="00CC1A5B" w:rsidRDefault="00CC1A5B" w:rsidP="00CC1A5B">
      <w:pPr>
        <w:tabs>
          <w:tab w:val="right" w:leader="underscore" w:pos="6405"/>
        </w:tabs>
        <w:autoSpaceDE w:val="0"/>
        <w:autoSpaceDN w:val="0"/>
        <w:adjustRightInd w:val="0"/>
        <w:spacing w:before="60" w:line="244" w:lineRule="auto"/>
        <w:ind w:firstLine="360"/>
        <w:jc w:val="both"/>
        <w:rPr>
          <w:rFonts w:ascii="Times New Roman" w:hAnsi="Times New Roman"/>
          <w:b/>
          <w:bCs/>
          <w:sz w:val="24"/>
          <w:szCs w:val="24"/>
        </w:rPr>
      </w:pPr>
      <w:r>
        <w:rPr>
          <w:rFonts w:ascii="Times New Roman" w:hAnsi="Times New Roman"/>
          <w:b/>
          <w:bCs/>
          <w:sz w:val="24"/>
          <w:szCs w:val="24"/>
        </w:rPr>
        <w:t xml:space="preserve">5. При укусах и </w:t>
      </w:r>
      <w:proofErr w:type="spellStart"/>
      <w:r>
        <w:rPr>
          <w:rFonts w:ascii="Times New Roman" w:hAnsi="Times New Roman"/>
          <w:b/>
          <w:bCs/>
          <w:sz w:val="24"/>
          <w:szCs w:val="24"/>
        </w:rPr>
        <w:t>ужаливании</w:t>
      </w:r>
      <w:proofErr w:type="spellEnd"/>
      <w:r>
        <w:rPr>
          <w:rFonts w:ascii="Times New Roman" w:hAnsi="Times New Roman"/>
          <w:b/>
          <w:bCs/>
          <w:sz w:val="24"/>
          <w:szCs w:val="24"/>
        </w:rPr>
        <w:t xml:space="preserve"> насекомыми (осами, пчелами и т. д.):</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 xml:space="preserve">при </w:t>
      </w:r>
      <w:proofErr w:type="spellStart"/>
      <w:r>
        <w:rPr>
          <w:rFonts w:ascii="Times New Roman" w:hAnsi="Times New Roman"/>
          <w:color w:val="000000"/>
          <w:sz w:val="24"/>
          <w:szCs w:val="24"/>
        </w:rPr>
        <w:t>ужаливании</w:t>
      </w:r>
      <w:proofErr w:type="spellEnd"/>
      <w:r>
        <w:rPr>
          <w:rFonts w:ascii="Times New Roman" w:hAnsi="Times New Roman"/>
          <w:color w:val="000000"/>
          <w:sz w:val="24"/>
          <w:szCs w:val="24"/>
        </w:rPr>
        <w:t xml:space="preserve"> 1–2 насекомыми удалите пинцетом или ногтями жало с ядовитым мешочком (осторожно, чтобы не раздавить мешочек до удаления жала);</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на место отека положите пузырь со льдом;</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боль и воспаление облегчают спиртовой компресс, примочки из тертого картофеля, растирание ужаленного места ломтиком чеснока;</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если оса или пчела случайно попали в рот, нужно сосать кусочки льда, пить сильно охлажденную воду;</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color w:val="000000"/>
          <w:sz w:val="24"/>
          <w:szCs w:val="24"/>
        </w:rPr>
        <w:t>– зуд от укусов комаров, мошкары, пчел (после удаления жала) можно устранить, протерев кожу нашатырным спиртом, раствором питьевой соды (0,5 чайной ложки на стакан воды), разрезанной луковицей, долькой чеснока, кашицей из поваренной соли, соком одуванчика.</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6. При укусе змеи:</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не давайте пострадавшему двигаться;</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успокойте его: паника и возбуждение ускоряют кровоток;</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зафиксируйте с помощью шины пострадавшую от укуса конечность;</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приложите к месту укуса растертые или разжеванные листья подорожника;</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давайте обильное питье;</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не прижигайте место укуса марганцовкой, не накладывайте жгут, не давайте алкоголь.</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b/>
          <w:bCs/>
          <w:i/>
          <w:iCs/>
          <w:color w:val="000000"/>
          <w:sz w:val="24"/>
          <w:szCs w:val="24"/>
        </w:rPr>
      </w:pPr>
      <w:r>
        <w:rPr>
          <w:rFonts w:ascii="Times New Roman" w:hAnsi="Times New Roman"/>
          <w:b/>
          <w:bCs/>
          <w:i/>
          <w:iCs/>
          <w:color w:val="000000"/>
          <w:sz w:val="24"/>
          <w:szCs w:val="24"/>
        </w:rPr>
        <w:t>Следует как можно быстрее обратиться за помощью к врачу.</w:t>
      </w:r>
    </w:p>
    <w:p w:rsidR="00CC1A5B" w:rsidRDefault="00CC1A5B" w:rsidP="00CC1A5B">
      <w:pPr>
        <w:tabs>
          <w:tab w:val="right" w:leader="underscore" w:pos="6405"/>
        </w:tabs>
        <w:autoSpaceDE w:val="0"/>
        <w:autoSpaceDN w:val="0"/>
        <w:adjustRightInd w:val="0"/>
        <w:spacing w:before="45"/>
        <w:ind w:firstLine="360"/>
        <w:jc w:val="both"/>
        <w:rPr>
          <w:rFonts w:ascii="Times New Roman" w:hAnsi="Times New Roman"/>
          <w:b/>
          <w:bCs/>
          <w:sz w:val="24"/>
          <w:szCs w:val="24"/>
        </w:rPr>
      </w:pPr>
      <w:r>
        <w:rPr>
          <w:rFonts w:ascii="Times New Roman" w:hAnsi="Times New Roman"/>
          <w:b/>
          <w:bCs/>
          <w:sz w:val="24"/>
          <w:szCs w:val="24"/>
        </w:rPr>
        <w:t>7. При ушибе:</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обеспечьте пострадавшему полный покой;</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наложите на место ушиба холодный компресс (смоченный в холодной воде платок, полотенце) или пузырь со льдом.</w:t>
      </w:r>
    </w:p>
    <w:p w:rsidR="00CC1A5B" w:rsidRDefault="00CC1A5B" w:rsidP="00CC1A5B">
      <w:pPr>
        <w:tabs>
          <w:tab w:val="right" w:leader="underscore" w:pos="6405"/>
        </w:tabs>
        <w:autoSpaceDE w:val="0"/>
        <w:autoSpaceDN w:val="0"/>
        <w:adjustRightInd w:val="0"/>
        <w:spacing w:before="45"/>
        <w:ind w:firstLine="360"/>
        <w:jc w:val="both"/>
        <w:rPr>
          <w:rFonts w:ascii="Times New Roman" w:hAnsi="Times New Roman"/>
          <w:b/>
          <w:bCs/>
          <w:sz w:val="24"/>
          <w:szCs w:val="24"/>
        </w:rPr>
      </w:pPr>
      <w:r>
        <w:rPr>
          <w:rFonts w:ascii="Times New Roman" w:hAnsi="Times New Roman"/>
          <w:b/>
          <w:bCs/>
          <w:sz w:val="24"/>
          <w:szCs w:val="24"/>
        </w:rPr>
        <w:t>8. После термического или электрического ожога:</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оттащить пострадавшего от источника поражения;</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не поливать обожженную поверхность кожи водой;</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наложить на обожженный участок кожи сухую стерильную повязку;</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при ожоге глаз сделайте холодные примочки из чая, немедленно вызывайте врача.</w:t>
      </w:r>
    </w:p>
    <w:p w:rsidR="00CC1A5B" w:rsidRDefault="00CC1A5B" w:rsidP="00CC1A5B">
      <w:pPr>
        <w:tabs>
          <w:tab w:val="right" w:leader="underscore" w:pos="6405"/>
        </w:tabs>
        <w:autoSpaceDE w:val="0"/>
        <w:autoSpaceDN w:val="0"/>
        <w:adjustRightInd w:val="0"/>
        <w:ind w:firstLine="360"/>
        <w:jc w:val="both"/>
        <w:rPr>
          <w:rFonts w:ascii="Times New Roman" w:hAnsi="Times New Roman"/>
          <w:b/>
          <w:bCs/>
          <w:i/>
          <w:iCs/>
          <w:color w:val="000000"/>
          <w:sz w:val="24"/>
          <w:szCs w:val="24"/>
        </w:rPr>
      </w:pPr>
      <w:r>
        <w:rPr>
          <w:rFonts w:ascii="Times New Roman" w:hAnsi="Times New Roman"/>
          <w:b/>
          <w:bCs/>
          <w:i/>
          <w:iCs/>
          <w:color w:val="000000"/>
          <w:sz w:val="24"/>
          <w:szCs w:val="24"/>
        </w:rPr>
        <w:t>Чего  категорически не следует  делать при сильных ожогах:</w:t>
      </w:r>
    </w:p>
    <w:p w:rsidR="00CC1A5B" w:rsidRDefault="00CC1A5B" w:rsidP="00CC1A5B">
      <w:pPr>
        <w:tabs>
          <w:tab w:val="right" w:leader="underscore" w:pos="6405"/>
        </w:tabs>
        <w:autoSpaceDE w:val="0"/>
        <w:autoSpaceDN w:val="0"/>
        <w:adjustRightInd w:val="0"/>
        <w:ind w:firstLine="360"/>
        <w:jc w:val="both"/>
        <w:rPr>
          <w:rFonts w:ascii="Times New Roman" w:hAnsi="Times New Roman"/>
          <w:i/>
          <w:iCs/>
          <w:color w:val="000000"/>
          <w:sz w:val="24"/>
          <w:szCs w:val="24"/>
        </w:rPr>
      </w:pPr>
      <w:r>
        <w:rPr>
          <w:rFonts w:ascii="Times New Roman" w:hAnsi="Times New Roman"/>
          <w:sz w:val="24"/>
          <w:szCs w:val="24"/>
        </w:rPr>
        <w:lastRenderedPageBreak/>
        <w:t>– </w:t>
      </w:r>
      <w:r>
        <w:rPr>
          <w:rFonts w:ascii="Times New Roman" w:hAnsi="Times New Roman"/>
          <w:i/>
          <w:iCs/>
          <w:color w:val="000000"/>
          <w:sz w:val="24"/>
          <w:szCs w:val="24"/>
        </w:rPr>
        <w:t>обрабатывать кожу спиртом;</w:t>
      </w:r>
    </w:p>
    <w:p w:rsidR="00CC1A5B" w:rsidRDefault="00CC1A5B" w:rsidP="00CC1A5B">
      <w:pPr>
        <w:tabs>
          <w:tab w:val="right" w:leader="underscore" w:pos="6405"/>
        </w:tabs>
        <w:autoSpaceDE w:val="0"/>
        <w:autoSpaceDN w:val="0"/>
        <w:adjustRightInd w:val="0"/>
        <w:ind w:firstLine="360"/>
        <w:jc w:val="both"/>
        <w:rPr>
          <w:rFonts w:ascii="Times New Roman" w:hAnsi="Times New Roman"/>
          <w:i/>
          <w:iCs/>
          <w:color w:val="000000"/>
          <w:sz w:val="24"/>
          <w:szCs w:val="24"/>
        </w:rPr>
      </w:pPr>
      <w:r>
        <w:rPr>
          <w:rFonts w:ascii="Times New Roman" w:hAnsi="Times New Roman"/>
          <w:sz w:val="24"/>
          <w:szCs w:val="24"/>
        </w:rPr>
        <w:t>– </w:t>
      </w:r>
      <w:r>
        <w:rPr>
          <w:rFonts w:ascii="Times New Roman" w:hAnsi="Times New Roman"/>
          <w:i/>
          <w:iCs/>
          <w:color w:val="000000"/>
          <w:sz w:val="24"/>
          <w:szCs w:val="24"/>
        </w:rPr>
        <w:t>прокалывать образовавшиеся пузыри;</w:t>
      </w:r>
    </w:p>
    <w:p w:rsidR="00CC1A5B" w:rsidRDefault="00CC1A5B" w:rsidP="00CC1A5B">
      <w:pPr>
        <w:tabs>
          <w:tab w:val="right" w:leader="underscore" w:pos="6405"/>
        </w:tabs>
        <w:autoSpaceDE w:val="0"/>
        <w:autoSpaceDN w:val="0"/>
        <w:adjustRightInd w:val="0"/>
        <w:ind w:firstLine="360"/>
        <w:jc w:val="both"/>
        <w:rPr>
          <w:rFonts w:ascii="Times New Roman" w:hAnsi="Times New Roman"/>
          <w:i/>
          <w:iCs/>
          <w:color w:val="000000"/>
          <w:sz w:val="24"/>
          <w:szCs w:val="24"/>
        </w:rPr>
      </w:pPr>
      <w:r>
        <w:rPr>
          <w:rFonts w:ascii="Times New Roman" w:hAnsi="Times New Roman"/>
          <w:i/>
          <w:iCs/>
          <w:color w:val="000000"/>
          <w:sz w:val="24"/>
          <w:szCs w:val="24"/>
        </w:rPr>
        <w:t>смазывать кожу жиром, зеленкой, крепким раствором марганцовки.</w:t>
      </w:r>
    </w:p>
    <w:p w:rsidR="00CC1A5B" w:rsidRDefault="00CC1A5B" w:rsidP="00CC1A5B">
      <w:pPr>
        <w:tabs>
          <w:tab w:val="right" w:leader="underscore" w:pos="6405"/>
        </w:tabs>
        <w:autoSpaceDE w:val="0"/>
        <w:autoSpaceDN w:val="0"/>
        <w:adjustRightInd w:val="0"/>
        <w:ind w:firstLine="360"/>
        <w:jc w:val="both"/>
        <w:rPr>
          <w:rFonts w:ascii="Times New Roman" w:hAnsi="Times New Roman"/>
          <w:i/>
          <w:iCs/>
          <w:color w:val="000000"/>
          <w:sz w:val="24"/>
          <w:szCs w:val="24"/>
        </w:rPr>
      </w:pPr>
      <w:r>
        <w:rPr>
          <w:rFonts w:ascii="Times New Roman" w:hAnsi="Times New Roman"/>
          <w:sz w:val="24"/>
          <w:szCs w:val="24"/>
        </w:rPr>
        <w:t>– </w:t>
      </w:r>
      <w:r>
        <w:rPr>
          <w:rFonts w:ascii="Times New Roman" w:hAnsi="Times New Roman"/>
          <w:i/>
          <w:iCs/>
          <w:color w:val="000000"/>
          <w:sz w:val="24"/>
          <w:szCs w:val="24"/>
        </w:rPr>
        <w:t>срывать прилипшие к месту ожога части одежды;</w:t>
      </w:r>
    </w:p>
    <w:p w:rsidR="00CC1A5B" w:rsidRDefault="00CC1A5B" w:rsidP="00CC1A5B">
      <w:pPr>
        <w:tabs>
          <w:tab w:val="right" w:leader="underscore" w:pos="6405"/>
        </w:tabs>
        <w:autoSpaceDE w:val="0"/>
        <w:autoSpaceDN w:val="0"/>
        <w:adjustRightInd w:val="0"/>
        <w:ind w:firstLine="360"/>
        <w:jc w:val="both"/>
        <w:rPr>
          <w:rFonts w:ascii="Times New Roman" w:hAnsi="Times New Roman"/>
          <w:i/>
          <w:iCs/>
          <w:color w:val="000000"/>
          <w:sz w:val="24"/>
          <w:szCs w:val="24"/>
        </w:rPr>
      </w:pPr>
      <w:r>
        <w:rPr>
          <w:rFonts w:ascii="Times New Roman" w:hAnsi="Times New Roman"/>
          <w:sz w:val="24"/>
          <w:szCs w:val="24"/>
        </w:rPr>
        <w:t>– </w:t>
      </w:r>
      <w:r>
        <w:rPr>
          <w:rFonts w:ascii="Times New Roman" w:hAnsi="Times New Roman"/>
          <w:i/>
          <w:iCs/>
          <w:color w:val="000000"/>
          <w:sz w:val="24"/>
          <w:szCs w:val="24"/>
        </w:rPr>
        <w:t>прикасаться к нему рукой;</w:t>
      </w:r>
    </w:p>
    <w:p w:rsidR="00CC1A5B" w:rsidRDefault="00CC1A5B" w:rsidP="00CC1A5B">
      <w:pPr>
        <w:tabs>
          <w:tab w:val="right" w:leader="underscore" w:pos="6405"/>
        </w:tabs>
        <w:autoSpaceDE w:val="0"/>
        <w:autoSpaceDN w:val="0"/>
        <w:adjustRightInd w:val="0"/>
        <w:ind w:firstLine="360"/>
        <w:jc w:val="both"/>
        <w:rPr>
          <w:rFonts w:ascii="Times New Roman" w:hAnsi="Times New Roman"/>
          <w:i/>
          <w:iCs/>
          <w:color w:val="000000"/>
          <w:sz w:val="24"/>
          <w:szCs w:val="24"/>
        </w:rPr>
      </w:pPr>
      <w:r>
        <w:rPr>
          <w:rFonts w:ascii="Times New Roman" w:hAnsi="Times New Roman"/>
          <w:sz w:val="24"/>
          <w:szCs w:val="24"/>
        </w:rPr>
        <w:t>– </w:t>
      </w:r>
      <w:r>
        <w:rPr>
          <w:rFonts w:ascii="Times New Roman" w:hAnsi="Times New Roman"/>
          <w:i/>
          <w:iCs/>
          <w:color w:val="000000"/>
          <w:sz w:val="24"/>
          <w:szCs w:val="24"/>
        </w:rPr>
        <w:t>разрешать пострадавшему самостоятельно двигаться;</w:t>
      </w:r>
    </w:p>
    <w:p w:rsidR="00CC1A5B" w:rsidRDefault="00CC1A5B" w:rsidP="00CC1A5B">
      <w:pPr>
        <w:tabs>
          <w:tab w:val="right" w:leader="underscore" w:pos="6405"/>
        </w:tabs>
        <w:autoSpaceDE w:val="0"/>
        <w:autoSpaceDN w:val="0"/>
        <w:adjustRightInd w:val="0"/>
        <w:ind w:firstLine="360"/>
        <w:jc w:val="both"/>
        <w:rPr>
          <w:rFonts w:ascii="Times New Roman" w:hAnsi="Times New Roman"/>
          <w:i/>
          <w:iCs/>
          <w:color w:val="000000"/>
          <w:sz w:val="24"/>
          <w:szCs w:val="24"/>
        </w:rPr>
      </w:pPr>
      <w:r>
        <w:rPr>
          <w:rFonts w:ascii="Times New Roman" w:hAnsi="Times New Roman"/>
          <w:sz w:val="24"/>
          <w:szCs w:val="24"/>
        </w:rPr>
        <w:t>– </w:t>
      </w:r>
      <w:r>
        <w:rPr>
          <w:rFonts w:ascii="Times New Roman" w:hAnsi="Times New Roman"/>
          <w:i/>
          <w:iCs/>
          <w:color w:val="000000"/>
          <w:sz w:val="24"/>
          <w:szCs w:val="24"/>
        </w:rPr>
        <w:t>поливать пузыри и обугленную кожу водой.</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9. При порезах:</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при порезах стеклом тщательно осмотреть рану, очистить ее;</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 xml:space="preserve">промыть рану дезинфицирующим раствором (например, </w:t>
      </w:r>
      <w:proofErr w:type="spellStart"/>
      <w:r>
        <w:rPr>
          <w:rFonts w:ascii="Times New Roman" w:hAnsi="Times New Roman"/>
          <w:color w:val="000000"/>
          <w:sz w:val="24"/>
          <w:szCs w:val="24"/>
        </w:rPr>
        <w:t>фурацилином</w:t>
      </w:r>
      <w:proofErr w:type="spellEnd"/>
      <w:r>
        <w:rPr>
          <w:rFonts w:ascii="Times New Roman" w:hAnsi="Times New Roman"/>
          <w:color w:val="000000"/>
          <w:sz w:val="24"/>
          <w:szCs w:val="24"/>
        </w:rPr>
        <w:t>);</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обработать рану йодом, наложить повязку;</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при сильном кровотечении перевязать жгутом выше места пореза, на рану наложить давящую повязку.</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10. При отравлении пищевыми продуктами:</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дать пострадавшему 3–4 стакана воды или розового раствора марганцовки для промывания желудка, чтобы вызвать рвоту.</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11. Помощь при утоплении:</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как можно быстрее извлеките утопающего из воды; удалите изо рта и носа ил, грязь, песок;</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переверните пострадавшего на живот, затем обеими руками приподнимите его за ноги и потрясите так, чтобы из дыхательных путей и желудка вытекла вода;</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начинайте сразу же делать искусственное дыхание. При возобновлении у пострадавшего самостоятельного дыхания напоите его горячим чаем, укутайте в одеяло и доставьте в лечебное учреждение.</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12. При попадании инородного тела в дыхательные пути:</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прежде всего, освободите рот от остатков пищи пальцем, обернутым марлей, платком, повернув голову пострадавшего набок;</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ударьте его в межлопаточную область ладонью (но не кулаком) для обеспечения проходимости дыхательных путей;</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если эти меры не помогают, то пострадавшего следует немедленно транспортировать в лечебное учреждение.</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13. Во время эпилептического припадка:</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немедленно вызывайте врача;</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lastRenderedPageBreak/>
        <w:t>– </w:t>
      </w:r>
      <w:r>
        <w:rPr>
          <w:rFonts w:ascii="Times New Roman" w:hAnsi="Times New Roman"/>
          <w:color w:val="000000"/>
          <w:sz w:val="24"/>
          <w:szCs w:val="24"/>
        </w:rPr>
        <w:t>не пытайтесь в момент судорог приводить больного в чувство или переносить на другое место;</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постарайтесь только придержать его при падении во избежание травм;</w:t>
      </w:r>
    </w:p>
    <w:p w:rsidR="00CC1A5B" w:rsidRDefault="00CC1A5B" w:rsidP="00CC1A5B">
      <w:pPr>
        <w:tabs>
          <w:tab w:val="right" w:leader="underscore" w:pos="6405"/>
        </w:tabs>
        <w:autoSpaceDE w:val="0"/>
        <w:autoSpaceDN w:val="0"/>
        <w:adjustRightInd w:val="0"/>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уберите все острые и твердые предметы, способные травмировать больного или случайно нанести травму вам.</w:t>
      </w:r>
    </w:p>
    <w:p w:rsidR="00CC1A5B" w:rsidRDefault="00CC1A5B" w:rsidP="00CC1A5B">
      <w:pPr>
        <w:tabs>
          <w:tab w:val="right" w:leader="underscore" w:pos="6405"/>
        </w:tabs>
        <w:autoSpaceDE w:val="0"/>
        <w:autoSpaceDN w:val="0"/>
        <w:adjustRightInd w:val="0"/>
        <w:ind w:firstLine="360"/>
        <w:jc w:val="both"/>
        <w:rPr>
          <w:rFonts w:ascii="Times New Roman" w:hAnsi="Times New Roman"/>
          <w:b/>
          <w:bCs/>
          <w:i/>
          <w:iCs/>
          <w:color w:val="000000"/>
          <w:sz w:val="24"/>
          <w:szCs w:val="24"/>
        </w:rPr>
      </w:pPr>
      <w:r>
        <w:rPr>
          <w:rFonts w:ascii="Times New Roman" w:hAnsi="Times New Roman"/>
          <w:b/>
          <w:bCs/>
          <w:i/>
          <w:iCs/>
          <w:color w:val="000000"/>
          <w:sz w:val="24"/>
          <w:szCs w:val="24"/>
        </w:rPr>
        <w:t>Помните: после прекращения судорог больной засыпает и происшедшего с ним не помнит, будить его нельзя!</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14. При укусе собаки:</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не пытайтесь немедленно остановить кровь (кровотечение способствует удалению слюны собаки из раны);</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промойте рану чистой водой;</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несколько раз продезинфицируйте кожу вокруг укуса йодом, раствором марганцовки, наложите повязку.</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b/>
          <w:bCs/>
          <w:i/>
          <w:iCs/>
          <w:color w:val="000000"/>
          <w:sz w:val="24"/>
          <w:szCs w:val="24"/>
        </w:rPr>
      </w:pPr>
      <w:r>
        <w:rPr>
          <w:rFonts w:ascii="Times New Roman" w:hAnsi="Times New Roman"/>
          <w:b/>
          <w:bCs/>
          <w:i/>
          <w:iCs/>
          <w:color w:val="000000"/>
          <w:sz w:val="24"/>
          <w:szCs w:val="24"/>
        </w:rPr>
        <w:t>При подозрении на бешенство обратитесь к врачу.</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15. При переломе конечностей:</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обеспечьте полный покой поврежденного участка тела;</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при открытом переломе и наличии кровотечения остановите его при помощи давящей повязки или жгута.</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16. При обмороке:</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уложите пострадавшего на спину с несколько запрокинутой назад головой и приподнятыми руками, чтобы улучшить кровообращение мозга. Расстегните воротник и пояс, чтобы шея и грудь не были стянуты, обрызгайте лицо водой, похлопайте по щекам;</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 xml:space="preserve">дайте вдохнуть пары нашатырного спирта, одеколона, уксуса, </w:t>
      </w:r>
      <w:proofErr w:type="gramStart"/>
      <w:r>
        <w:rPr>
          <w:rFonts w:ascii="Times New Roman" w:hAnsi="Times New Roman"/>
          <w:color w:val="000000"/>
          <w:sz w:val="24"/>
          <w:szCs w:val="24"/>
        </w:rPr>
        <w:t>раздражающих</w:t>
      </w:r>
      <w:proofErr w:type="gramEnd"/>
      <w:r>
        <w:rPr>
          <w:rFonts w:ascii="Times New Roman" w:hAnsi="Times New Roman"/>
          <w:color w:val="000000"/>
          <w:sz w:val="24"/>
          <w:szCs w:val="24"/>
        </w:rPr>
        <w:t xml:space="preserve"> слизистую оболочку носа;</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в душном помещении откройте окно, обеспечьте доступ свежего воздуха.</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17. При болях в области сердца:</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больного необходимо уложить в постель и вызвать врача.</w:t>
      </w:r>
    </w:p>
    <w:p w:rsidR="00CC1A5B" w:rsidRDefault="00CC1A5B" w:rsidP="00CC1A5B">
      <w:pPr>
        <w:tabs>
          <w:tab w:val="right" w:leader="underscore" w:pos="6405"/>
        </w:tabs>
        <w:autoSpaceDE w:val="0"/>
        <w:autoSpaceDN w:val="0"/>
        <w:adjustRightInd w:val="0"/>
        <w:spacing w:before="120" w:line="252" w:lineRule="auto"/>
        <w:ind w:firstLine="360"/>
        <w:jc w:val="both"/>
        <w:rPr>
          <w:rFonts w:ascii="Times New Roman" w:hAnsi="Times New Roman"/>
          <w:b/>
          <w:bCs/>
          <w:sz w:val="24"/>
          <w:szCs w:val="24"/>
        </w:rPr>
      </w:pPr>
      <w:r>
        <w:rPr>
          <w:rFonts w:ascii="Times New Roman" w:hAnsi="Times New Roman"/>
          <w:b/>
          <w:bCs/>
          <w:sz w:val="24"/>
          <w:szCs w:val="24"/>
        </w:rPr>
        <w:t>18. При болях в области живота:</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уложить больного в постель, вызвать врача.</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color w:val="000000"/>
          <w:sz w:val="24"/>
          <w:szCs w:val="24"/>
        </w:rPr>
      </w:pPr>
      <w:r>
        <w:rPr>
          <w:rFonts w:ascii="Times New Roman" w:hAnsi="Times New Roman"/>
          <w:sz w:val="24"/>
          <w:szCs w:val="24"/>
        </w:rPr>
        <w:t>– </w:t>
      </w:r>
      <w:r>
        <w:rPr>
          <w:rFonts w:ascii="Times New Roman" w:hAnsi="Times New Roman"/>
          <w:color w:val="000000"/>
          <w:sz w:val="24"/>
          <w:szCs w:val="24"/>
        </w:rPr>
        <w:t>других мер самостоятельно не предпринимать.</w:t>
      </w:r>
    </w:p>
    <w:p w:rsidR="00CC1A5B" w:rsidRDefault="00CC1A5B" w:rsidP="00CC1A5B">
      <w:pPr>
        <w:tabs>
          <w:tab w:val="right" w:leader="underscore" w:pos="6405"/>
        </w:tabs>
        <w:autoSpaceDE w:val="0"/>
        <w:autoSpaceDN w:val="0"/>
        <w:adjustRightInd w:val="0"/>
        <w:spacing w:line="252" w:lineRule="auto"/>
        <w:ind w:firstLine="360"/>
        <w:jc w:val="both"/>
        <w:rPr>
          <w:rFonts w:ascii="Times New Roman" w:hAnsi="Times New Roman"/>
          <w:b/>
          <w:bCs/>
          <w:i/>
          <w:iCs/>
          <w:color w:val="000000"/>
          <w:sz w:val="24"/>
          <w:szCs w:val="24"/>
        </w:rPr>
      </w:pPr>
      <w:r>
        <w:rPr>
          <w:rFonts w:ascii="Times New Roman" w:hAnsi="Times New Roman"/>
          <w:b/>
          <w:bCs/>
          <w:i/>
          <w:iCs/>
          <w:color w:val="000000"/>
          <w:sz w:val="24"/>
          <w:szCs w:val="24"/>
        </w:rPr>
        <w:t>Оказав первую медицинскую помощь, воспитателю, вожатому необходимо обязательно обратиться к врачу!</w:t>
      </w:r>
    </w:p>
    <w:p w:rsidR="00AC6783" w:rsidRDefault="00AC6783"/>
    <w:sectPr w:rsidR="00AC6783" w:rsidSect="00931335">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C1A5B"/>
    <w:rsid w:val="00931335"/>
    <w:rsid w:val="00AC6783"/>
    <w:rsid w:val="00CC1A5B"/>
    <w:rsid w:val="00DB7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A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ЗАИРА</cp:lastModifiedBy>
  <cp:revision>2</cp:revision>
  <cp:lastPrinted>2020-10-24T10:19:00Z</cp:lastPrinted>
  <dcterms:created xsi:type="dcterms:W3CDTF">2014-11-28T20:47:00Z</dcterms:created>
  <dcterms:modified xsi:type="dcterms:W3CDTF">2020-10-24T10:19:00Z</dcterms:modified>
</cp:coreProperties>
</file>