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9" w:rsidRPr="00022585" w:rsidRDefault="004167E2" w:rsidP="00022585">
      <w:pPr>
        <w:pStyle w:val="10"/>
        <w:framePr w:w="9067" w:h="702" w:hRule="exact" w:wrap="none" w:vAnchor="page" w:hAnchor="page" w:x="2048" w:y="2930"/>
        <w:shd w:val="clear" w:color="auto" w:fill="auto"/>
        <w:spacing w:before="0" w:after="0" w:line="320" w:lineRule="exact"/>
        <w:ind w:left="-709" w:hanging="1029"/>
        <w:rPr>
          <w:sz w:val="22"/>
        </w:rPr>
      </w:pPr>
      <w:bookmarkStart w:id="0" w:name="bookmark0"/>
      <w:r w:rsidRPr="00022585">
        <w:rPr>
          <w:sz w:val="22"/>
        </w:rPr>
        <w:t>Положение</w:t>
      </w:r>
      <w:bookmarkEnd w:id="0"/>
    </w:p>
    <w:p w:rsidR="003F32F9" w:rsidRPr="00022585" w:rsidRDefault="004167E2" w:rsidP="00022585">
      <w:pPr>
        <w:pStyle w:val="22"/>
        <w:framePr w:w="9067" w:h="702" w:hRule="exact" w:wrap="none" w:vAnchor="page" w:hAnchor="page" w:x="2048" w:y="2930"/>
        <w:shd w:val="clear" w:color="auto" w:fill="auto"/>
        <w:spacing w:before="0" w:after="0" w:line="280" w:lineRule="exact"/>
        <w:ind w:left="-709" w:hanging="1029"/>
        <w:rPr>
          <w:sz w:val="20"/>
        </w:rPr>
      </w:pPr>
      <w:bookmarkStart w:id="1" w:name="bookmark1"/>
      <w:r w:rsidRPr="00022585">
        <w:rPr>
          <w:sz w:val="20"/>
        </w:rPr>
        <w:t>о комиссии (уполномоченному) по социальному страхованию</w:t>
      </w:r>
      <w:bookmarkEnd w:id="1"/>
    </w:p>
    <w:p w:rsidR="003F32F9" w:rsidRDefault="004167E2" w:rsidP="00022585">
      <w:pPr>
        <w:pStyle w:val="34"/>
        <w:framePr w:w="7578" w:h="11428" w:hRule="exact" w:wrap="none" w:vAnchor="page" w:hAnchor="page" w:x="851" w:y="4165"/>
        <w:numPr>
          <w:ilvl w:val="0"/>
          <w:numId w:val="1"/>
        </w:numPr>
        <w:shd w:val="clear" w:color="auto" w:fill="auto"/>
        <w:tabs>
          <w:tab w:val="left" w:pos="3700"/>
        </w:tabs>
        <w:spacing w:before="0" w:after="0" w:line="240" w:lineRule="exact"/>
        <w:ind w:left="3340"/>
      </w:pPr>
      <w:bookmarkStart w:id="2" w:name="bookmark2"/>
      <w:r>
        <w:t>Общие положения</w:t>
      </w:r>
      <w:bookmarkEnd w:id="2"/>
    </w:p>
    <w:p w:rsidR="003F32F9" w:rsidRDefault="004167E2" w:rsidP="00022585">
      <w:pPr>
        <w:pStyle w:val="40"/>
        <w:framePr w:w="7578" w:h="11428" w:hRule="exact" w:wrap="none" w:vAnchor="page" w:hAnchor="page" w:x="851" w:y="4165"/>
        <w:numPr>
          <w:ilvl w:val="1"/>
          <w:numId w:val="1"/>
        </w:numPr>
        <w:shd w:val="clear" w:color="auto" w:fill="auto"/>
        <w:tabs>
          <w:tab w:val="left" w:pos="496"/>
        </w:tabs>
        <w:spacing w:before="0"/>
        <w:ind w:left="420"/>
      </w:pPr>
      <w:r>
        <w:t>Комиссия по социальному страхованию образуется в школе на основании Постановление Правительства РФ от 12.02.1994 №101; Типовое положение ФСС РФ от 15.07.1994 №55ба.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1"/>
          <w:numId w:val="1"/>
        </w:numPr>
        <w:shd w:val="clear" w:color="auto" w:fill="auto"/>
        <w:tabs>
          <w:tab w:val="left" w:pos="496"/>
        </w:tabs>
        <w:ind w:left="420"/>
      </w:pPr>
      <w:r>
        <w:t>Члены комиссии по социальному страхованию избираются из числа представителей администрации школы и профсоюзов (трудового коллектива) на общем собрании трудового коллектива. В таком же порядке избирается уполномоченный по социальному страхованию.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1"/>
          <w:numId w:val="1"/>
        </w:numPr>
        <w:shd w:val="clear" w:color="auto" w:fill="auto"/>
        <w:tabs>
          <w:tab w:val="left" w:pos="496"/>
        </w:tabs>
        <w:spacing w:after="240"/>
        <w:ind w:left="420"/>
      </w:pPr>
      <w:r>
        <w:t>Комиссия осуществляет свою деятельность на основании настоящего Положения.</w:t>
      </w:r>
    </w:p>
    <w:p w:rsidR="003F32F9" w:rsidRDefault="004167E2" w:rsidP="00022585">
      <w:pPr>
        <w:pStyle w:val="34"/>
        <w:framePr w:w="7578" w:h="11428" w:hRule="exact" w:wrap="none" w:vAnchor="page" w:hAnchor="page" w:x="851" w:y="4165"/>
        <w:numPr>
          <w:ilvl w:val="0"/>
          <w:numId w:val="1"/>
        </w:numPr>
        <w:shd w:val="clear" w:color="auto" w:fill="auto"/>
        <w:tabs>
          <w:tab w:val="left" w:pos="3700"/>
        </w:tabs>
        <w:spacing w:before="0" w:after="0" w:line="278" w:lineRule="exact"/>
        <w:ind w:left="3340"/>
      </w:pPr>
      <w:bookmarkStart w:id="3" w:name="bookmark3"/>
      <w:r>
        <w:t>Функции комиссии</w:t>
      </w:r>
      <w:bookmarkEnd w:id="3"/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1"/>
          <w:numId w:val="1"/>
        </w:numPr>
        <w:shd w:val="clear" w:color="auto" w:fill="auto"/>
        <w:tabs>
          <w:tab w:val="left" w:pos="511"/>
        </w:tabs>
        <w:ind w:left="420"/>
      </w:pPr>
      <w:r>
        <w:t>Комиссия решает вопросы: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ind w:left="420"/>
      </w:pPr>
      <w:r>
        <w:t xml:space="preserve">о расходовании средств социального страхования, предусмотренных на </w:t>
      </w:r>
      <w:proofErr w:type="spellStart"/>
      <w:r>
        <w:t>санаторн</w:t>
      </w:r>
      <w:proofErr w:type="gramStart"/>
      <w:r>
        <w:t>о</w:t>
      </w:r>
      <w:proofErr w:type="spellEnd"/>
      <w:r>
        <w:t>-</w:t>
      </w:r>
      <w:proofErr w:type="gramEnd"/>
      <w:r>
        <w:t xml:space="preserve"> курортное лечение и отдых работников и членов их семей, в том числе на частичное содержание санаториев-профилакториев, санаторных и оздоровительных лагерей для детей;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ind w:left="420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их использованием;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ind w:left="420"/>
      </w:pPr>
      <w:r>
        <w:t xml:space="preserve">о распределении, порядке и условиях выдачи </w:t>
      </w:r>
      <w:proofErr w:type="gramStart"/>
      <w:r>
        <w:t>застрахованным</w:t>
      </w:r>
      <w:proofErr w:type="gramEnd"/>
      <w:r>
        <w:t xml:space="preserve"> путевок для санаторно-курортного лечения, отдыха, лечебного питания; приобретенных за счет средств социального страхования; ведет учет работников и членов их семей, нуждающихся в санаторно-курортном лечении, отдыхе, лечебном питании.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1"/>
          <w:numId w:val="1"/>
        </w:numPr>
        <w:shd w:val="clear" w:color="auto" w:fill="auto"/>
        <w:tabs>
          <w:tab w:val="left" w:pos="511"/>
        </w:tabs>
        <w:ind w:left="420"/>
      </w:pPr>
      <w:r>
        <w:t>Комиссия: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ind w:left="420"/>
      </w:pPr>
      <w:r>
        <w:t xml:space="preserve">осуществляет контроль за правильным начислением и своевременной выплатой пособий </w:t>
      </w:r>
      <w:proofErr w:type="gramStart"/>
      <w:r>
        <w:t>по</w:t>
      </w:r>
      <w:proofErr w:type="gramEnd"/>
      <w:r>
        <w:t xml:space="preserve"> </w:t>
      </w:r>
      <w:proofErr w:type="gramStart"/>
      <w:r>
        <w:t>социального</w:t>
      </w:r>
      <w:proofErr w:type="gramEnd"/>
      <w:r>
        <w:t xml:space="preserve"> страхования администрацией школы;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ind w:left="420"/>
      </w:pPr>
      <w:r>
        <w:t>проверяет правильность определения администрацией школы права на пособие, обоснованность лишения или отказа в пособии;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ind w:left="420"/>
      </w:pPr>
      <w:r>
        <w:t xml:space="preserve">Рассматривает спорные вопросы по обеспечению пособиями </w:t>
      </w:r>
      <w:proofErr w:type="gramStart"/>
      <w:r>
        <w:t>по</w:t>
      </w:r>
      <w:proofErr w:type="gramEnd"/>
      <w:r>
        <w:t xml:space="preserve"> </w:t>
      </w:r>
      <w:proofErr w:type="gramStart"/>
      <w:r>
        <w:t>социального</w:t>
      </w:r>
      <w:proofErr w:type="gramEnd"/>
      <w:r>
        <w:t xml:space="preserve"> страхования между работниками и администрацией школы.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1"/>
          <w:numId w:val="1"/>
        </w:numPr>
        <w:shd w:val="clear" w:color="auto" w:fill="auto"/>
        <w:tabs>
          <w:tab w:val="left" w:pos="511"/>
        </w:tabs>
        <w:spacing w:after="236"/>
        <w:ind w:left="420"/>
      </w:pPr>
      <w:proofErr w:type="gramStart"/>
      <w:r>
        <w:t>Комиссия проводит анализ использования средств социального страхования на предприятии, вносит предложения администрации и профсоюзам школы о снижении заболеваемости, улучшений условий труда, оздоровлении работников и членов их семей и проведении других мероприятий по социального страхования.</w:t>
      </w:r>
      <w:proofErr w:type="gramEnd"/>
    </w:p>
    <w:p w:rsidR="003F32F9" w:rsidRDefault="004167E2" w:rsidP="00022585">
      <w:pPr>
        <w:pStyle w:val="34"/>
        <w:framePr w:w="7578" w:h="11428" w:hRule="exact" w:wrap="none" w:vAnchor="page" w:hAnchor="page" w:x="851" w:y="4165"/>
        <w:numPr>
          <w:ilvl w:val="0"/>
          <w:numId w:val="1"/>
        </w:numPr>
        <w:shd w:val="clear" w:color="auto" w:fill="auto"/>
        <w:tabs>
          <w:tab w:val="left" w:pos="3010"/>
        </w:tabs>
        <w:spacing w:before="0" w:after="0" w:line="283" w:lineRule="exact"/>
        <w:ind w:left="2640"/>
      </w:pPr>
      <w:bookmarkStart w:id="4" w:name="bookmark4"/>
      <w:r>
        <w:t>Права и обязанности комиссии.</w:t>
      </w:r>
      <w:bookmarkEnd w:id="4"/>
    </w:p>
    <w:p w:rsidR="003F32F9" w:rsidRDefault="004167E2" w:rsidP="00022585">
      <w:pPr>
        <w:pStyle w:val="24"/>
        <w:framePr w:w="7578" w:h="11428" w:hRule="exact" w:wrap="none" w:vAnchor="page" w:hAnchor="page" w:x="851" w:y="4165"/>
        <w:shd w:val="clear" w:color="auto" w:fill="auto"/>
        <w:spacing w:line="283" w:lineRule="exact"/>
        <w:ind w:left="420"/>
      </w:pPr>
      <w:r>
        <w:t>3.1. Комиссия вправе: -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spacing w:line="283" w:lineRule="exact"/>
        <w:ind w:left="420"/>
      </w:pPr>
      <w:r>
        <w:t>проводить проверки правильности назначения и выплаты пособий по социального страхования администрацией школы как по собственной инициативе, так и по заявлениям (жалобам) работников школы;</w:t>
      </w:r>
    </w:p>
    <w:p w:rsidR="003F32F9" w:rsidRDefault="004167E2" w:rsidP="00022585">
      <w:pPr>
        <w:pStyle w:val="24"/>
        <w:framePr w:w="7578" w:h="11428" w:hRule="exact" w:wrap="none" w:vAnchor="page" w:hAnchor="page" w:x="851" w:y="4165"/>
        <w:numPr>
          <w:ilvl w:val="0"/>
          <w:numId w:val="2"/>
        </w:numPr>
        <w:shd w:val="clear" w:color="auto" w:fill="auto"/>
        <w:tabs>
          <w:tab w:val="left" w:pos="384"/>
        </w:tabs>
        <w:spacing w:line="283" w:lineRule="exact"/>
        <w:ind w:left="420"/>
      </w:pPr>
      <w:r>
        <w:t xml:space="preserve">запрашивать у администрации школы, органов </w:t>
      </w:r>
      <w:proofErr w:type="spellStart"/>
      <w:proofErr w:type="gramStart"/>
      <w:r>
        <w:t>гос</w:t>
      </w:r>
      <w:proofErr w:type="spellEnd"/>
      <w:r>
        <w:t>. надзора</w:t>
      </w:r>
      <w:proofErr w:type="gramEnd"/>
      <w:r>
        <w:t xml:space="preserve"> и контроля и органов общественного контроля за охраной труда материалы и сведения, необходимые для</w:t>
      </w:r>
    </w:p>
    <w:p w:rsidR="00452EDE" w:rsidRDefault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Default="00452EDE" w:rsidP="00452EDE">
      <w:pPr>
        <w:rPr>
          <w:sz w:val="2"/>
          <w:szCs w:val="2"/>
        </w:rPr>
      </w:pPr>
    </w:p>
    <w:p w:rsidR="00452EDE" w:rsidRPr="00452EDE" w:rsidRDefault="00452EDE" w:rsidP="00452EDE">
      <w:pPr>
        <w:rPr>
          <w:sz w:val="2"/>
          <w:szCs w:val="2"/>
        </w:rPr>
      </w:pPr>
    </w:p>
    <w:p w:rsidR="00452EDE" w:rsidRDefault="00452EDE" w:rsidP="00452EDE">
      <w:pPr>
        <w:rPr>
          <w:sz w:val="2"/>
          <w:szCs w:val="2"/>
        </w:rPr>
      </w:pPr>
    </w:p>
    <w:p w:rsidR="003F32F9" w:rsidRPr="00452EDE" w:rsidRDefault="00452EDE" w:rsidP="00452EDE">
      <w:pPr>
        <w:tabs>
          <w:tab w:val="left" w:pos="9727"/>
        </w:tabs>
        <w:rPr>
          <w:sz w:val="16"/>
        </w:rPr>
      </w:pPr>
      <w:r>
        <w:rPr>
          <w:sz w:val="2"/>
          <w:szCs w:val="2"/>
        </w:rPr>
        <w:tab/>
      </w:r>
      <w:r w:rsidRPr="00452EDE">
        <w:rPr>
          <w:sz w:val="16"/>
        </w:rPr>
        <w:t xml:space="preserve">Утверждаю </w:t>
      </w:r>
    </w:p>
    <w:p w:rsidR="00452EDE" w:rsidRPr="00452EDE" w:rsidRDefault="00452EDE" w:rsidP="00452EDE">
      <w:pPr>
        <w:tabs>
          <w:tab w:val="left" w:pos="9727"/>
        </w:tabs>
        <w:jc w:val="right"/>
        <w:rPr>
          <w:sz w:val="16"/>
        </w:rPr>
      </w:pPr>
      <w:r w:rsidRPr="00452EDE">
        <w:rPr>
          <w:sz w:val="16"/>
        </w:rPr>
        <w:t>Директор МКОУ ХНОШ им. Мусаева А.М.</w:t>
      </w:r>
    </w:p>
    <w:p w:rsidR="00452EDE" w:rsidRPr="00452EDE" w:rsidRDefault="00452EDE" w:rsidP="00452EDE">
      <w:pPr>
        <w:tabs>
          <w:tab w:val="left" w:pos="9727"/>
        </w:tabs>
        <w:jc w:val="right"/>
        <w:rPr>
          <w:sz w:val="16"/>
        </w:rPr>
      </w:pPr>
      <w:proofErr w:type="spellStart"/>
      <w:r w:rsidRPr="00452EDE">
        <w:rPr>
          <w:sz w:val="16"/>
        </w:rPr>
        <w:t>Атаева</w:t>
      </w:r>
      <w:proofErr w:type="spellEnd"/>
      <w:r w:rsidRPr="00452EDE">
        <w:rPr>
          <w:sz w:val="16"/>
        </w:rPr>
        <w:t xml:space="preserve"> Б.Б.</w:t>
      </w:r>
    </w:p>
    <w:p w:rsidR="00452EDE" w:rsidRPr="00452EDE" w:rsidRDefault="00452EDE" w:rsidP="00452EDE">
      <w:pPr>
        <w:tabs>
          <w:tab w:val="left" w:pos="9727"/>
        </w:tabs>
        <w:jc w:val="right"/>
        <w:rPr>
          <w:sz w:val="16"/>
        </w:rPr>
      </w:pPr>
      <w:r w:rsidRPr="00452EDE">
        <w:rPr>
          <w:sz w:val="16"/>
        </w:rPr>
        <w:t xml:space="preserve">4.09.19 </w:t>
      </w:r>
    </w:p>
    <w:p w:rsidR="00452EDE" w:rsidRDefault="00452EDE" w:rsidP="00452EDE">
      <w:pPr>
        <w:tabs>
          <w:tab w:val="left" w:pos="9727"/>
        </w:tabs>
      </w:pPr>
    </w:p>
    <w:p w:rsidR="00452EDE" w:rsidRPr="00452EDE" w:rsidRDefault="00452EDE" w:rsidP="00452EDE">
      <w:pPr>
        <w:tabs>
          <w:tab w:val="left" w:pos="9727"/>
        </w:tabs>
      </w:pPr>
    </w:p>
    <w:sectPr w:rsidR="00452EDE" w:rsidRPr="00452EDE" w:rsidSect="00022585">
      <w:pgSz w:w="8675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7E2" w:rsidRDefault="004167E2" w:rsidP="003F32F9">
      <w:r>
        <w:separator/>
      </w:r>
    </w:p>
  </w:endnote>
  <w:endnote w:type="continuationSeparator" w:id="0">
    <w:p w:rsidR="004167E2" w:rsidRDefault="004167E2" w:rsidP="003F3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7E2" w:rsidRDefault="004167E2"/>
  </w:footnote>
  <w:footnote w:type="continuationSeparator" w:id="0">
    <w:p w:rsidR="004167E2" w:rsidRDefault="004167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E48FF"/>
    <w:multiLevelType w:val="multilevel"/>
    <w:tmpl w:val="63447E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42082D"/>
    <w:multiLevelType w:val="multilevel"/>
    <w:tmpl w:val="B7582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F32F9"/>
    <w:rsid w:val="00022585"/>
    <w:rsid w:val="003F32F9"/>
    <w:rsid w:val="004167E2"/>
    <w:rsid w:val="00452EDE"/>
    <w:rsid w:val="00F5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32F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32F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F32F9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50"/>
      <w:szCs w:val="50"/>
      <w:u w:val="none"/>
    </w:rPr>
  </w:style>
  <w:style w:type="character" w:customStyle="1" w:styleId="2">
    <w:name w:val="Подпись к картинке (2)_"/>
    <w:basedOn w:val="a0"/>
    <w:link w:val="20"/>
    <w:rsid w:val="003F3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Подпись к картинке (3)_"/>
    <w:basedOn w:val="a0"/>
    <w:link w:val="32"/>
    <w:rsid w:val="003F32F9"/>
    <w:rPr>
      <w:rFonts w:ascii="Calibri" w:eastAsia="Calibri" w:hAnsi="Calibri" w:cs="Calibri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a4">
    <w:name w:val="Подпись к картинке_"/>
    <w:basedOn w:val="a0"/>
    <w:link w:val="a5"/>
    <w:rsid w:val="003F32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6">
    <w:name w:val="Подпись к картинке"/>
    <w:basedOn w:val="a4"/>
    <w:rsid w:val="003F32F9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3F3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sid w:val="003F3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_"/>
    <w:basedOn w:val="a0"/>
    <w:link w:val="34"/>
    <w:rsid w:val="003F3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3F32F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_"/>
    <w:basedOn w:val="a0"/>
    <w:link w:val="24"/>
    <w:rsid w:val="003F32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3F32F9"/>
    <w:pPr>
      <w:shd w:val="clear" w:color="auto" w:fill="FFFFFF"/>
      <w:spacing w:after="420" w:line="0" w:lineRule="atLeast"/>
    </w:pPr>
    <w:rPr>
      <w:rFonts w:ascii="Arial Narrow" w:eastAsia="Arial Narrow" w:hAnsi="Arial Narrow" w:cs="Arial Narrow"/>
      <w:i/>
      <w:iCs/>
      <w:sz w:val="50"/>
      <w:szCs w:val="50"/>
    </w:rPr>
  </w:style>
  <w:style w:type="paragraph" w:customStyle="1" w:styleId="20">
    <w:name w:val="Подпись к картинке (2)"/>
    <w:basedOn w:val="a"/>
    <w:link w:val="2"/>
    <w:rsid w:val="003F32F9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картинке (3)"/>
    <w:basedOn w:val="a"/>
    <w:link w:val="31"/>
    <w:rsid w:val="003F32F9"/>
    <w:pPr>
      <w:shd w:val="clear" w:color="auto" w:fill="FFFFFF"/>
      <w:spacing w:line="312" w:lineRule="exact"/>
    </w:pPr>
    <w:rPr>
      <w:rFonts w:ascii="Calibri" w:eastAsia="Calibri" w:hAnsi="Calibri" w:cs="Calibri"/>
      <w:b/>
      <w:bCs/>
      <w:i/>
      <w:iCs/>
      <w:sz w:val="19"/>
      <w:szCs w:val="19"/>
    </w:rPr>
  </w:style>
  <w:style w:type="paragraph" w:customStyle="1" w:styleId="a5">
    <w:name w:val="Подпись к картинке"/>
    <w:basedOn w:val="a"/>
    <w:link w:val="a4"/>
    <w:rsid w:val="003F32F9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rsid w:val="003F32F9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rsid w:val="003F32F9"/>
    <w:pPr>
      <w:shd w:val="clear" w:color="auto" w:fill="FFFFFF"/>
      <w:spacing w:before="6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rsid w:val="003F32F9"/>
    <w:pPr>
      <w:shd w:val="clear" w:color="auto" w:fill="FFFFFF"/>
      <w:spacing w:before="60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3F32F9"/>
    <w:pPr>
      <w:shd w:val="clear" w:color="auto" w:fill="FFFFFF"/>
      <w:spacing w:before="60" w:line="336" w:lineRule="exact"/>
      <w:ind w:hanging="42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4">
    <w:name w:val="Основной текст (2)"/>
    <w:basedOn w:val="a"/>
    <w:link w:val="23"/>
    <w:rsid w:val="003F32F9"/>
    <w:pPr>
      <w:shd w:val="clear" w:color="auto" w:fill="FFFFFF"/>
      <w:spacing w:line="278" w:lineRule="exact"/>
      <w:ind w:hanging="4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ЗАИРА</cp:lastModifiedBy>
  <cp:revision>2</cp:revision>
  <dcterms:created xsi:type="dcterms:W3CDTF">2019-09-04T11:58:00Z</dcterms:created>
  <dcterms:modified xsi:type="dcterms:W3CDTF">2019-09-04T12:00:00Z</dcterms:modified>
</cp:coreProperties>
</file>