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DBA" w:rsidRPr="000D365E" w:rsidRDefault="004D7DBA" w:rsidP="004D7D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94CE18"/>
          <w:sz w:val="24"/>
          <w:szCs w:val="24"/>
          <w:lang w:eastAsia="ru-RU"/>
        </w:rPr>
      </w:pPr>
    </w:p>
    <w:p w:rsidR="004D7DBA" w:rsidRPr="009B4090" w:rsidRDefault="004D7DBA" w:rsidP="004D7D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техники безопасности при работе с оборудованием</w:t>
      </w:r>
    </w:p>
    <w:p w:rsidR="004D7DBA" w:rsidRPr="009B4090" w:rsidRDefault="004D7DBA" w:rsidP="004D7D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 по охране труда для повара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избежание несчастных случаев на рабочем месте необходимо соблюдать следующие правила безопасности: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Noto Sans Symbols" w:eastAsia="Times New Roman" w:hAnsi="Noto Sans Symbols" w:cs="Times New Roman"/>
          <w:color w:val="000000"/>
          <w:sz w:val="24"/>
          <w:szCs w:val="24"/>
          <w:lang w:eastAsia="ru-RU"/>
        </w:rPr>
        <w:t>▪ </w:t>
      </w: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работать на машинах, аппаратах, устройства которых Вы не знаете, и работать, на которых Вам не рекомендовано;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Noto Sans Symbols" w:eastAsia="Times New Roman" w:hAnsi="Noto Sans Symbols" w:cs="Times New Roman"/>
          <w:color w:val="000000"/>
          <w:sz w:val="24"/>
          <w:szCs w:val="24"/>
          <w:lang w:eastAsia="ru-RU"/>
        </w:rPr>
        <w:t>▪ </w:t>
      </w: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осторожно обращаться с ножом при работе, правильно держать руки и нож при обработке продуктов, хранить ножи в специальных чехлах;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Noto Sans Symbols" w:eastAsia="Times New Roman" w:hAnsi="Noto Sans Symbols" w:cs="Times New Roman"/>
          <w:color w:val="000000"/>
          <w:sz w:val="24"/>
          <w:szCs w:val="24"/>
          <w:lang w:eastAsia="ru-RU"/>
        </w:rPr>
        <w:t>▪ </w:t>
      </w: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следить за тем, чтобы поставленные на плиту жиры для разогрева не воспламенились от высокой температуры;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Noto Sans Symbols" w:eastAsia="Times New Roman" w:hAnsi="Noto Sans Symbols" w:cs="Times New Roman"/>
          <w:color w:val="000000"/>
          <w:sz w:val="24"/>
          <w:szCs w:val="24"/>
          <w:lang w:eastAsia="ru-RU"/>
        </w:rPr>
        <w:t>▪ </w:t>
      </w: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класть в кипящий жир продукты, не допуская попадания воды;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Noto Sans Symbols" w:eastAsia="Times New Roman" w:hAnsi="Noto Sans Symbols" w:cs="Times New Roman"/>
          <w:color w:val="000000"/>
          <w:sz w:val="24"/>
          <w:szCs w:val="24"/>
          <w:lang w:eastAsia="ru-RU"/>
        </w:rPr>
        <w:t>▪ </w:t>
      </w: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осторожно открывать на себя крышки варочных котлов, кастрюль и другой </w:t>
      </w:r>
      <w:proofErr w:type="spellStart"/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наплитной</w:t>
      </w:r>
      <w:proofErr w:type="spellEnd"/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посуды с горячей пищей;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Noto Sans Symbols" w:eastAsia="Times New Roman" w:hAnsi="Noto Sans Symbols" w:cs="Times New Roman"/>
          <w:color w:val="000000"/>
          <w:sz w:val="24"/>
          <w:szCs w:val="24"/>
          <w:lang w:eastAsia="ru-RU"/>
        </w:rPr>
        <w:t>▪ </w:t>
      </w: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браться голыми руками за горячую кухонную посуду, используйте для этого полотенце;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Noto Sans Symbols" w:eastAsia="Times New Roman" w:hAnsi="Noto Sans Symbols" w:cs="Times New Roman"/>
          <w:color w:val="000000"/>
          <w:sz w:val="24"/>
          <w:szCs w:val="24"/>
          <w:lang w:eastAsia="ru-RU"/>
        </w:rPr>
        <w:t>▪ </w:t>
      </w: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убирать пролитую жидкость, жир упавшие на пол продукты.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требования безопасности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Во избежание несчастного случая на работе повар обязан выполнить инструкции по охране труда. К работе в качестве повара допускаются мужчины и женщины не моложе 18 лет, прошедшие </w:t>
      </w:r>
      <w:proofErr w:type="gramStart"/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 специальности</w:t>
      </w:r>
      <w:proofErr w:type="gramEnd"/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 рабочем месте повар получает первичный инструктаж по безопасности труда и проходит стажировку правилам эксплуатации технологического оборудования, закрепленного за ним.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работы повар должен проходить: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осмотр открытых поверхностей тела на наличие заболеваний  - ежедневно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безопасности труда по действующему оборудованию - каждые 2 года.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повторную проверку знаний безопасных методов труда и приемов выполнения работ  -  ежегодно.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проверку знаний по электробезопасности - ежегодно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проверку санитарно - гигиенических знаний - ежегодно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периодический медицинский осмотр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повторный инструктаж по </w:t>
      </w:r>
      <w:proofErr w:type="gramStart"/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т/б</w:t>
      </w:r>
      <w:proofErr w:type="gramEnd"/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рабочем месте, повар должен получать один раз в 3 месяца.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Для предупреждения и предотвращения распространения желудочно-кишечных, паразитических и других заболеваний повар обязан: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коротко стричь ногти, тщательно мыть руки с мылом перед началом работы и при переходе от одной операции к другой.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При приготовлении блюд, кулинарных изделий не допускается носить ювелирные изделия, покрывать ногти лаком.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безопасности перед началом работы: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Повар обязан во время работы носить полагающую ему санитарную одежду: волосы убраны под головной убор, рукава одежды подвернуты до локтя или застегнуты у кисти рук. Не рекомендуется закалывать иголками </w:t>
      </w:r>
      <w:proofErr w:type="spellStart"/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санодежду</w:t>
      </w:r>
      <w:proofErr w:type="spellEnd"/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держать в карманах булавки, стеклянные и другие бьющиеся и острые предметы.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Перед началом работы повар обязан привести в порядок свое рабочее место для безопасности работы и проверить: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исправность и холостой ход оборудования;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и исправность ограждений;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и исправность заземления;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исправность другого применяемого оборудования;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убедиться, что переключатели электроплит и жарочного шкафа находятся в нулевом положении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исправность и работу местной вытяжной вентиляции.</w:t>
      </w:r>
    </w:p>
    <w:p w:rsidR="004D7DBA" w:rsidRPr="009B4090" w:rsidRDefault="004D7DBA" w:rsidP="004D7D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Техника безопасности при работе с электрическим скребком РО-1: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перед началом работы проверяют надежность крепления электродвигателя к столу и устанавливают скребок с нужным числом зубьев;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проверяют наличие предохранительного кожуха;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проверяют работу скребка на холостом ходу;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приступают к очистке рыбы (левой рукой прижимают рыбу к доске, правой проводят от хвоста к голове вращающимся скребком).</w:t>
      </w:r>
    </w:p>
    <w:p w:rsidR="004D7DBA" w:rsidRPr="009B4090" w:rsidRDefault="004D7DBA" w:rsidP="004D7D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Техника безопасности при работе с электрической плитой.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Перед началом работы с электрической плитой следует проверить санитарное состояние жарочной поверхности плиты, поддона и камеры жарочного шкафа, надежность заземления, исправность пакетных переключателей, техническое состояние поверхности плит. Использовать </w:t>
      </w:r>
      <w:proofErr w:type="spellStart"/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наплитную</w:t>
      </w:r>
      <w:proofErr w:type="spellEnd"/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посуду не более</w:t>
      </w:r>
      <w:proofErr w:type="gramStart"/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80%; вначале включать общее пусковое устройство, затем конфорки плит пакетными переключателями на полную мощность.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Во время работы после разогрева пакетные переключатели установить на средний нагрев; не следует ставить холодную </w:t>
      </w:r>
      <w:proofErr w:type="spellStart"/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наплитную</w:t>
      </w:r>
      <w:proofErr w:type="spellEnd"/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посуду на разогретую конфорку; нельзя допускать выплескивания жидкости на поверхность плиты во избежание растрескивания конфорок и короткого замыкания; не оставлять незагруженную конфорку в режиме сильного нагрева во избежание быстрого перегрева.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После окончания работы выключить конфорки и отключить плиту от сети; после остывания поверхность очистить и протереть, поддон вымыть и просушить.</w:t>
      </w:r>
    </w:p>
    <w:p w:rsidR="004D7DBA" w:rsidRPr="009B4090" w:rsidRDefault="004D7DBA" w:rsidP="004D7D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Техника безопасности при обслуживании шкафа пекарного, жарочного.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началом работы: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проверить исправность заземления, санитарное состояние, а также исправность пускорегулирующих приборов;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установить терморегулятор на необходимую температуру;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подключить шкаф к электросети;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включить рабочие камеры на сильный нагрев, при этом загорится сигнальная лампа.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работы: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осторожно открывают дверки, устанавливают противни или кондитерские листы с продуктами;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переводят на слабый или сильный нагрев в зависимости от требований технологии приготовления кулинарный изделий;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выходящего пара, образуется при выпечке продуктов, регулируют с помощью вентиляционного отверстия в зависимости от требований технологического процесса приготовления пищи.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окончания работы: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шкаф содержат в чистоте;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ежедневно его наружную поверхность протирают влажной тканью или промывают мыльным раствором, а затем насухо вытирают фланелью;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хромированные детали протирают мягкой сухой тканью;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 уборкой, или осмотром шкаф обязательно отключают от электросети.</w:t>
      </w:r>
    </w:p>
    <w:p w:rsidR="004D7DBA" w:rsidRPr="009B4090" w:rsidRDefault="004D7DBA" w:rsidP="004D7D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Техника безопасности при обслуживании мясорубки.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 началом работы: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убедиться, что корпус мясорубки надежно закреплен, а нажимная гайка не затянута.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Проверить </w:t>
      </w:r>
      <w:proofErr w:type="spellStart"/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зануление</w:t>
      </w:r>
      <w:proofErr w:type="spellEnd"/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заземление.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Завинтить гайку до незначительного усиление шума.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время работы: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Мясо или рыба, предварительно освобождена от костей, проталкивают деревянным толкателем в загрузочную горловину.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 разборке машины для извлечения из рабочей камеры шнека и режущего инструмента используй выталкиватель или специальные крючки.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Для безопасности работы мясорубки корпус ее надежно укрепляют в патрубке редуктора. Над горловиной мясорубки устанавливают предохранительной кольцо, не допускающее попадание рук к подвижным частям.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 длительной работе мясорубки надо периодически останавливать, а ножи и решетки очищать от сухожилий.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Запрещается допускать, чтобы мясорубка работала вхолостую, так как это ускоряет износ ножей и решеток машины.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Нельзя работать с мясорубкой без предохранительного кольца и оставлять во время работы без присмотра.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Не рекомендуется измельчать в мясорубке сухари.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После окончания работы: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Машину выключают и разбирают.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Все детали очищают от остатков фарша, промывают горячей водой и просушивают.</w:t>
      </w:r>
    </w:p>
    <w:p w:rsidR="004D7DBA" w:rsidRPr="009B4090" w:rsidRDefault="004D7DBA" w:rsidP="004D7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После просушивания шнек, нож, решетки и рабочую камеру смазывают несоленым пищевым жиром.</w:t>
      </w:r>
    </w:p>
    <w:p w:rsidR="004D7DBA" w:rsidRPr="009B4090" w:rsidRDefault="004D7DBA" w:rsidP="004D7DB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 сборке особое внимание уделяйте правильной установке рабочих органов, ножей и решеток т.к., в противном случае машина работать не будет и это приведет к выходу ее из строя.</w:t>
      </w:r>
    </w:p>
    <w:p w:rsidR="004D7DBA" w:rsidRDefault="004D7DBA" w:rsidP="004D7DBA"/>
    <w:p w:rsidR="004D7DBA" w:rsidRPr="000D365E" w:rsidRDefault="004D7DBA" w:rsidP="004D7DBA">
      <w:pPr>
        <w:rPr>
          <w:rFonts w:ascii="Times New Roman" w:hAnsi="Times New Roman" w:cs="Times New Roman"/>
        </w:rPr>
      </w:pPr>
      <w:r w:rsidRPr="000D365E">
        <w:rPr>
          <w:rFonts w:ascii="Times New Roman" w:hAnsi="Times New Roman" w:cs="Times New Roman"/>
        </w:rPr>
        <w:t xml:space="preserve">С инструкцией </w:t>
      </w:r>
      <w:proofErr w:type="gramStart"/>
      <w:r w:rsidRPr="000D365E">
        <w:rPr>
          <w:rFonts w:ascii="Times New Roman" w:hAnsi="Times New Roman" w:cs="Times New Roman"/>
        </w:rPr>
        <w:t>ознакомлены</w:t>
      </w:r>
      <w:proofErr w:type="gramEnd"/>
    </w:p>
    <w:p w:rsidR="004D7DBA" w:rsidRPr="000D365E" w:rsidRDefault="004D7DBA" w:rsidP="004D7DBA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proofErr w:type="spellStart"/>
      <w:r w:rsidR="00023EAF">
        <w:rPr>
          <w:rFonts w:ascii="Times New Roman" w:hAnsi="Times New Roman" w:cs="Times New Roman"/>
        </w:rPr>
        <w:t>Хамаева</w:t>
      </w:r>
      <w:proofErr w:type="spellEnd"/>
      <w:r w:rsidR="00023EAF">
        <w:rPr>
          <w:rFonts w:ascii="Times New Roman" w:hAnsi="Times New Roman" w:cs="Times New Roman"/>
        </w:rPr>
        <w:t xml:space="preserve"> Р.Н.</w:t>
      </w:r>
    </w:p>
    <w:p w:rsidR="004D7DBA" w:rsidRPr="000D365E" w:rsidRDefault="004D7DBA" w:rsidP="004D7DBA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proofErr w:type="spellStart"/>
      <w:r w:rsidR="00023EAF">
        <w:rPr>
          <w:rFonts w:ascii="Times New Roman" w:hAnsi="Times New Roman" w:cs="Times New Roman"/>
        </w:rPr>
        <w:t>Амирчопанова</w:t>
      </w:r>
      <w:proofErr w:type="spellEnd"/>
      <w:r w:rsidR="00023EAF">
        <w:rPr>
          <w:rFonts w:ascii="Times New Roman" w:hAnsi="Times New Roman" w:cs="Times New Roman"/>
        </w:rPr>
        <w:t xml:space="preserve"> Г.</w:t>
      </w:r>
    </w:p>
    <w:p w:rsidR="004D7DBA" w:rsidRPr="004D7DBA" w:rsidRDefault="004D7DBA" w:rsidP="004D7DBA">
      <w:pPr>
        <w:rPr>
          <w:rFonts w:ascii="Times New Roman" w:hAnsi="Times New Roman" w:cs="Times New Roman"/>
        </w:rPr>
      </w:pPr>
    </w:p>
    <w:p w:rsidR="004D7DBA" w:rsidRPr="009B4090" w:rsidRDefault="004D7DBA" w:rsidP="004D7D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65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ПРАВИЛА ЛИЧНОЙ ГИГИЕНЫ ПОВАРА</w:t>
      </w:r>
    </w:p>
    <w:p w:rsidR="004D7DBA" w:rsidRPr="009B4090" w:rsidRDefault="004D7DBA" w:rsidP="004D7D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6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Запрещается работать на предприятиях общественного питания без медицинского осмотра.</w:t>
      </w:r>
    </w:p>
    <w:p w:rsidR="004D7DBA" w:rsidRPr="009B4090" w:rsidRDefault="004D7DBA" w:rsidP="004D7D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6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Перед началом работы руки должны быть тщательно вымыты с мылом и щеткой, насухо вытерты чистым полотенцем.</w:t>
      </w:r>
    </w:p>
    <w:p w:rsidR="004D7DBA" w:rsidRPr="009B4090" w:rsidRDefault="004D7DBA" w:rsidP="004D7D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6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Санитарная одежда должна быть чистой, хорошо отглаженной.</w:t>
      </w:r>
    </w:p>
    <w:p w:rsidR="004D7DBA" w:rsidRPr="009B4090" w:rsidRDefault="004D7DBA" w:rsidP="004D7D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6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Косынка или колпак надеваются так, чтобы волосы были подобраны.</w:t>
      </w:r>
    </w:p>
    <w:p w:rsidR="004D7DBA" w:rsidRPr="009B4090" w:rsidRDefault="004D7DBA" w:rsidP="004D7D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6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Запрещается закалывать санитарную одежду иголками, булавками, носить в карманах бьющиеся предметы.</w:t>
      </w:r>
    </w:p>
    <w:p w:rsidR="004D7DBA" w:rsidRPr="009B4090" w:rsidRDefault="004D7DBA" w:rsidP="004D7D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6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Перед посещением санузла санитарную одежду необходимо снять.</w:t>
      </w:r>
    </w:p>
    <w:p w:rsidR="004D7DBA" w:rsidRPr="009B4090" w:rsidRDefault="004D7DBA" w:rsidP="004D7D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6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посещения санузла руки надо тщательно вымыть с мылом и продезинфицировать раствором, хорошо ополоснуть. Руки следует мыть при переходе от одной технологической операции к другой.</w:t>
      </w:r>
    </w:p>
    <w:p w:rsidR="004D7DBA" w:rsidRPr="009B4090" w:rsidRDefault="004D7DBA" w:rsidP="004D7D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6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Ногти у повара должны быть коротко острижены, не допускается наличие маникюра.</w:t>
      </w:r>
    </w:p>
    <w:p w:rsidR="004D7DBA" w:rsidRPr="009B4090" w:rsidRDefault="004D7DBA" w:rsidP="004D7D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6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Следует следить за чистотой своего тела и санитарной одежды; менять санитарную одежду по мере её загрязнения, но не реже одного раза в два дня.  </w:t>
      </w:r>
    </w:p>
    <w:p w:rsidR="004D7DBA" w:rsidRDefault="004D7DBA" w:rsidP="004D7DBA"/>
    <w:p w:rsidR="004D7DBA" w:rsidRDefault="004D7DBA" w:rsidP="004D7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090">
        <w:rPr>
          <w:rFonts w:ascii="Arial" w:eastAsia="Times New Roman" w:hAnsi="Arial" w:cs="Arial"/>
          <w:color w:val="212529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правилами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</w:p>
    <w:p w:rsidR="00E14D61" w:rsidRDefault="00E14D61" w:rsidP="004D7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23EAF" w:rsidRPr="000D365E" w:rsidRDefault="00023EAF" w:rsidP="00023EAF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>
        <w:rPr>
          <w:rFonts w:ascii="Times New Roman" w:hAnsi="Times New Roman" w:cs="Times New Roman"/>
        </w:rPr>
        <w:t>Хамаева</w:t>
      </w:r>
      <w:proofErr w:type="spellEnd"/>
      <w:r>
        <w:rPr>
          <w:rFonts w:ascii="Times New Roman" w:hAnsi="Times New Roman" w:cs="Times New Roman"/>
        </w:rPr>
        <w:t xml:space="preserve"> Р.Н.</w:t>
      </w:r>
    </w:p>
    <w:p w:rsidR="00023EAF" w:rsidRPr="000D365E" w:rsidRDefault="00023EAF" w:rsidP="00023EAF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proofErr w:type="spellStart"/>
      <w:r>
        <w:rPr>
          <w:rFonts w:ascii="Times New Roman" w:hAnsi="Times New Roman" w:cs="Times New Roman"/>
        </w:rPr>
        <w:t>Амирчопанова</w:t>
      </w:r>
      <w:proofErr w:type="spellEnd"/>
      <w:r>
        <w:rPr>
          <w:rFonts w:ascii="Times New Roman" w:hAnsi="Times New Roman" w:cs="Times New Roman"/>
        </w:rPr>
        <w:t xml:space="preserve"> Г.</w:t>
      </w:r>
    </w:p>
    <w:p w:rsidR="0009398A" w:rsidRDefault="0009398A" w:rsidP="00023EAF">
      <w:pPr>
        <w:spacing w:after="0" w:line="240" w:lineRule="auto"/>
      </w:pPr>
    </w:p>
    <w:sectPr w:rsidR="0009398A" w:rsidSect="000D365E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4466"/>
    <w:multiLevelType w:val="hybridMultilevel"/>
    <w:tmpl w:val="754EC3C6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E3A80"/>
    <w:multiLevelType w:val="multilevel"/>
    <w:tmpl w:val="26420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7DBA"/>
    <w:rsid w:val="00023EAF"/>
    <w:rsid w:val="0009398A"/>
    <w:rsid w:val="004D7DBA"/>
    <w:rsid w:val="00E1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DBA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1186</Words>
  <Characters>6764</Characters>
  <Application>Microsoft Office Word</Application>
  <DocSecurity>0</DocSecurity>
  <Lines>56</Lines>
  <Paragraphs>15</Paragraphs>
  <ScaleCrop>false</ScaleCrop>
  <Company>Microsoft</Company>
  <LinksUpToDate>false</LinksUpToDate>
  <CharactersWithSpaces>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USER-xs</dc:creator>
  <cp:lastModifiedBy>ХНОШ</cp:lastModifiedBy>
  <cp:revision>3</cp:revision>
  <dcterms:created xsi:type="dcterms:W3CDTF">2021-03-16T10:06:00Z</dcterms:created>
  <dcterms:modified xsi:type="dcterms:W3CDTF">2021-03-17T07:19:00Z</dcterms:modified>
</cp:coreProperties>
</file>