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4219" w:rsidRPr="00D61B74" w:rsidRDefault="00D61B74">
      <w:pPr>
        <w:pStyle w:val="3"/>
        <w:keepNext w:val="0"/>
        <w:keepLines w:val="0"/>
        <w:spacing w:before="280"/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МКОУ ХНОШ имени Мусаева А.М.</w:t>
      </w:r>
    </w:p>
    <w:tbl>
      <w:tblPr>
        <w:tblStyle w:val="a5"/>
        <w:tblW w:w="346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462"/>
      </w:tblGrid>
      <w:tr w:rsidR="00D61B74" w:rsidTr="00D61B74">
        <w:trPr>
          <w:trHeight w:val="500"/>
        </w:trPr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B74" w:rsidRDefault="00D61B74">
            <w:pPr>
              <w:pStyle w:val="3"/>
              <w:spacing w:line="240" w:lineRule="auto"/>
            </w:pPr>
            <w:bookmarkStart w:id="0" w:name="_lv6kbgtjdz64" w:colFirst="0" w:colLast="0"/>
            <w:bookmarkEnd w:id="0"/>
            <w:r>
              <w:t>Утверждаю</w:t>
            </w:r>
          </w:p>
        </w:tc>
      </w:tr>
      <w:tr w:rsidR="00D61B74" w:rsidTr="00D61B74">
        <w:trPr>
          <w:trHeight w:val="460"/>
        </w:trPr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B74" w:rsidRPr="00D61B74" w:rsidRDefault="00D61B74" w:rsidP="00D61B74">
            <w:pPr>
              <w:spacing w:line="240" w:lineRule="auto"/>
              <w:rPr>
                <w:lang w:val="ru-RU"/>
              </w:rPr>
            </w:pPr>
            <w:r>
              <w:t xml:space="preserve"> Директор</w:t>
            </w:r>
            <w:r>
              <w:rPr>
                <w:lang w:val="ru-RU"/>
              </w:rPr>
              <w:t xml:space="preserve"> школы </w:t>
            </w:r>
          </w:p>
        </w:tc>
      </w:tr>
      <w:tr w:rsidR="00D61B74" w:rsidTr="00D61B74">
        <w:trPr>
          <w:trHeight w:val="460"/>
        </w:trPr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B74" w:rsidRDefault="00D61B74">
            <w:pPr>
              <w:spacing w:line="240" w:lineRule="auto"/>
            </w:pPr>
            <w:proofErr w:type="spellStart"/>
            <w:r>
              <w:rPr>
                <w:lang w:val="ru-RU"/>
              </w:rPr>
              <w:t>Атаева</w:t>
            </w:r>
            <w:proofErr w:type="spellEnd"/>
            <w:r>
              <w:rPr>
                <w:lang w:val="ru-RU"/>
              </w:rPr>
              <w:t xml:space="preserve"> Б.Б. </w:t>
            </w:r>
            <w:r>
              <w:tab/>
            </w:r>
          </w:p>
        </w:tc>
      </w:tr>
      <w:tr w:rsidR="00D61B74" w:rsidTr="00D61B74">
        <w:trPr>
          <w:trHeight w:val="460"/>
        </w:trPr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B74" w:rsidRPr="00D61B74" w:rsidRDefault="00D61B74">
            <w:pPr>
              <w:spacing w:line="240" w:lineRule="auto"/>
              <w:rPr>
                <w:lang w:val="ru-RU"/>
              </w:rPr>
            </w:pPr>
          </w:p>
        </w:tc>
        <w:bookmarkStart w:id="1" w:name="_GoBack"/>
        <w:bookmarkEnd w:id="1"/>
      </w:tr>
    </w:tbl>
    <w:p w:rsidR="00CF4219" w:rsidRDefault="00D61B74">
      <w:pPr>
        <w:pStyle w:val="2"/>
        <w:keepNext w:val="0"/>
        <w:keepLines w:val="0"/>
        <w:spacing w:after="80"/>
        <w:jc w:val="center"/>
        <w:rPr>
          <w:color w:val="FF0000"/>
          <w:sz w:val="34"/>
          <w:szCs w:val="34"/>
        </w:rPr>
      </w:pPr>
      <w:bookmarkStart w:id="2" w:name="_91voq2632b36" w:colFirst="0" w:colLast="0"/>
      <w:bookmarkEnd w:id="2"/>
      <w:r>
        <w:rPr>
          <w:sz w:val="34"/>
          <w:szCs w:val="34"/>
        </w:rPr>
        <w:t xml:space="preserve">ИНСТРУКЦИЯ </w:t>
      </w:r>
      <w:r>
        <w:rPr>
          <w:sz w:val="34"/>
          <w:szCs w:val="34"/>
        </w:rPr>
        <w:br/>
        <w:t>по охране труда</w:t>
      </w:r>
      <w:r>
        <w:rPr>
          <w:sz w:val="34"/>
          <w:szCs w:val="34"/>
        </w:rPr>
        <w:br/>
      </w:r>
      <w:r>
        <w:rPr>
          <w:color w:val="FF0000"/>
          <w:sz w:val="34"/>
          <w:szCs w:val="34"/>
        </w:rPr>
        <w:t>для повара</w:t>
      </w:r>
    </w:p>
    <w:p w:rsidR="00CF4219" w:rsidRDefault="00D61B74">
      <w:pPr>
        <w:jc w:val="both"/>
      </w:pPr>
      <w:r>
        <w:t xml:space="preserve">Составлена в соответствии с “ Типовой инструкцией по охране труда для повара” ТИ </w:t>
      </w:r>
      <w:proofErr w:type="gramStart"/>
      <w:r>
        <w:t>Р</w:t>
      </w:r>
      <w:proofErr w:type="gramEnd"/>
      <w:r>
        <w:t xml:space="preserve"> М-045-2002</w:t>
      </w:r>
    </w:p>
    <w:p w:rsidR="00CF4219" w:rsidRDefault="00D61B74">
      <w:pPr>
        <w:pStyle w:val="3"/>
        <w:jc w:val="center"/>
        <w:rPr>
          <w:b/>
          <w:sz w:val="21"/>
          <w:szCs w:val="21"/>
        </w:rPr>
      </w:pPr>
      <w:bookmarkStart w:id="3" w:name="_7keaaedxo767" w:colFirst="0" w:colLast="0"/>
      <w:bookmarkEnd w:id="3"/>
      <w:r>
        <w:t>1. Общие требования безопасности</w:t>
      </w:r>
    </w:p>
    <w:p w:rsidR="00CF4219" w:rsidRDefault="00D61B74">
      <w:pPr>
        <w:spacing w:line="312" w:lineRule="auto"/>
        <w:jc w:val="both"/>
      </w:pPr>
      <w:r>
        <w:t>1.1. К работе в качестве повара допускаются работники:</w:t>
      </w:r>
    </w:p>
    <w:p w:rsidR="00CF4219" w:rsidRDefault="00D61B74">
      <w:pPr>
        <w:numPr>
          <w:ilvl w:val="0"/>
          <w:numId w:val="19"/>
        </w:numPr>
        <w:spacing w:line="312" w:lineRule="auto"/>
        <w:contextualSpacing/>
        <w:jc w:val="both"/>
      </w:pPr>
      <w:r>
        <w:t>ста</w:t>
      </w:r>
      <w:r>
        <w:t>рше 18-летнего возраста;</w:t>
      </w:r>
    </w:p>
    <w:p w:rsidR="00CF4219" w:rsidRDefault="00D61B74">
      <w:pPr>
        <w:numPr>
          <w:ilvl w:val="0"/>
          <w:numId w:val="19"/>
        </w:numPr>
        <w:spacing w:line="312" w:lineRule="auto"/>
        <w:contextualSpacing/>
        <w:jc w:val="both"/>
      </w:pPr>
      <w:proofErr w:type="gramStart"/>
      <w:r>
        <w:t>имеющие</w:t>
      </w:r>
      <w:proofErr w:type="gramEnd"/>
      <w:r>
        <w:t xml:space="preserve"> соответствующую квалификацию;</w:t>
      </w:r>
    </w:p>
    <w:p w:rsidR="00CF4219" w:rsidRDefault="00D61B74">
      <w:pPr>
        <w:numPr>
          <w:ilvl w:val="0"/>
          <w:numId w:val="19"/>
        </w:numPr>
        <w:spacing w:line="312" w:lineRule="auto"/>
        <w:contextualSpacing/>
        <w:jc w:val="both"/>
      </w:pPr>
      <w:r>
        <w:t xml:space="preserve">прошедшие обязательные предварительные (при поступлении на работу) и периодические (в течение трудовой деятельности) медицинские осмотры (обследования) для признания годными к выполнению работ </w:t>
      </w:r>
      <w:r>
        <w:t>в порядке, установленном Минздравом России;</w:t>
      </w:r>
    </w:p>
    <w:p w:rsidR="00CF4219" w:rsidRDefault="00D61B74">
      <w:pPr>
        <w:numPr>
          <w:ilvl w:val="0"/>
          <w:numId w:val="19"/>
        </w:numPr>
        <w:spacing w:line="312" w:lineRule="auto"/>
        <w:contextualSpacing/>
        <w:jc w:val="both"/>
      </w:pPr>
      <w:r>
        <w:t>прошедшие инструктаж по безопасности труда и обучение безопасным приемам и методам работы;</w:t>
      </w:r>
    </w:p>
    <w:p w:rsidR="00CF4219" w:rsidRDefault="00D61B74">
      <w:pPr>
        <w:numPr>
          <w:ilvl w:val="0"/>
          <w:numId w:val="19"/>
        </w:numPr>
        <w:spacing w:line="312" w:lineRule="auto"/>
        <w:contextualSpacing/>
        <w:jc w:val="both"/>
      </w:pPr>
      <w:proofErr w:type="gramStart"/>
      <w:r>
        <w:t>прошедшие</w:t>
      </w:r>
      <w:proofErr w:type="gramEnd"/>
      <w:r>
        <w:t xml:space="preserve"> стажировку на рабочем месте.</w:t>
      </w:r>
    </w:p>
    <w:p w:rsidR="00CF4219" w:rsidRDefault="00D61B74">
      <w:pPr>
        <w:spacing w:line="312" w:lineRule="auto"/>
        <w:jc w:val="both"/>
      </w:pPr>
      <w:r>
        <w:t>1.2. Повар должен:</w:t>
      </w:r>
    </w:p>
    <w:p w:rsidR="00CF4219" w:rsidRDefault="00D61B74">
      <w:pPr>
        <w:numPr>
          <w:ilvl w:val="0"/>
          <w:numId w:val="1"/>
        </w:numPr>
        <w:spacing w:line="312" w:lineRule="auto"/>
        <w:contextualSpacing/>
        <w:jc w:val="both"/>
      </w:pPr>
      <w:r>
        <w:t>соблюдать требования, изложенные в тарифно-квалификационных характеристиках, предъявляемые к уровню теоретических и практических знаний работающего соответствующей квалификации;</w:t>
      </w:r>
    </w:p>
    <w:p w:rsidR="00CF4219" w:rsidRDefault="00D61B74">
      <w:pPr>
        <w:numPr>
          <w:ilvl w:val="0"/>
          <w:numId w:val="1"/>
        </w:numPr>
        <w:spacing w:line="312" w:lineRule="auto"/>
        <w:contextualSpacing/>
        <w:jc w:val="both"/>
      </w:pPr>
      <w:r>
        <w:t>соблюдать технологию приготовления продуктов питания;</w:t>
      </w:r>
    </w:p>
    <w:p w:rsidR="00CF4219" w:rsidRDefault="00D61B74">
      <w:pPr>
        <w:numPr>
          <w:ilvl w:val="0"/>
          <w:numId w:val="1"/>
        </w:numPr>
        <w:spacing w:line="312" w:lineRule="auto"/>
        <w:contextualSpacing/>
        <w:jc w:val="both"/>
      </w:pPr>
      <w:r>
        <w:t>соблюдать правила технич</w:t>
      </w:r>
      <w:r>
        <w:t>еской эксплуатации оборудования, приспособлений, инструмента, при помощи которых он работает;</w:t>
      </w:r>
    </w:p>
    <w:p w:rsidR="00CF4219" w:rsidRDefault="00D61B74">
      <w:pPr>
        <w:numPr>
          <w:ilvl w:val="0"/>
          <w:numId w:val="1"/>
        </w:numPr>
        <w:spacing w:line="312" w:lineRule="auto"/>
        <w:contextualSpacing/>
        <w:jc w:val="both"/>
      </w:pPr>
      <w:r>
        <w:t>соблюдать правила внутреннего трудового распорядка;</w:t>
      </w:r>
    </w:p>
    <w:p w:rsidR="00CF4219" w:rsidRDefault="00D61B74">
      <w:pPr>
        <w:numPr>
          <w:ilvl w:val="0"/>
          <w:numId w:val="13"/>
        </w:numPr>
        <w:spacing w:line="312" w:lineRule="auto"/>
        <w:contextualSpacing/>
        <w:jc w:val="both"/>
      </w:pPr>
      <w:r>
        <w:t>оставлять верхнюю одежду, обувь, головной убор, личные вещи в гардеробной;</w:t>
      </w:r>
    </w:p>
    <w:p w:rsidR="00CF4219" w:rsidRDefault="00D61B74">
      <w:pPr>
        <w:numPr>
          <w:ilvl w:val="0"/>
          <w:numId w:val="13"/>
        </w:numPr>
        <w:spacing w:line="312" w:lineRule="auto"/>
        <w:contextualSpacing/>
        <w:jc w:val="both"/>
      </w:pPr>
      <w:r>
        <w:t>перед началом работы мыть руки с мы</w:t>
      </w:r>
      <w:r>
        <w:t>лом, надевать чистую санитарную одежду, сменную обувь, подбирать волосы под колпак или косынку или надевать специальную сеточку для волос;</w:t>
      </w:r>
    </w:p>
    <w:p w:rsidR="00CF4219" w:rsidRDefault="00D61B74">
      <w:pPr>
        <w:numPr>
          <w:ilvl w:val="0"/>
          <w:numId w:val="13"/>
        </w:numPr>
        <w:spacing w:line="312" w:lineRule="auto"/>
        <w:contextualSpacing/>
        <w:jc w:val="both"/>
      </w:pPr>
      <w:r>
        <w:t>работать в чистой санитарной одежде, менять ее по мере загрязнения;</w:t>
      </w:r>
    </w:p>
    <w:p w:rsidR="00CF4219" w:rsidRDefault="00D61B74">
      <w:pPr>
        <w:numPr>
          <w:ilvl w:val="0"/>
          <w:numId w:val="13"/>
        </w:numPr>
        <w:spacing w:line="312" w:lineRule="auto"/>
        <w:contextualSpacing/>
        <w:jc w:val="both"/>
      </w:pPr>
      <w:r>
        <w:t>после посещения туалета мыть руки с мылом;</w:t>
      </w:r>
    </w:p>
    <w:p w:rsidR="00CF4219" w:rsidRDefault="00D61B74">
      <w:pPr>
        <w:numPr>
          <w:ilvl w:val="0"/>
          <w:numId w:val="13"/>
        </w:numPr>
        <w:spacing w:line="312" w:lineRule="auto"/>
        <w:contextualSpacing/>
        <w:jc w:val="both"/>
      </w:pPr>
      <w:r>
        <w:lastRenderedPageBreak/>
        <w:t>при из</w:t>
      </w:r>
      <w:r>
        <w:t>готовлении кулинарных изделий снимать ювелирные украшения, часы, коротко стричь ногти и не покрывать их лаком;</w:t>
      </w:r>
    </w:p>
    <w:p w:rsidR="00CF4219" w:rsidRDefault="00D61B74">
      <w:pPr>
        <w:numPr>
          <w:ilvl w:val="0"/>
          <w:numId w:val="13"/>
        </w:numPr>
        <w:spacing w:line="312" w:lineRule="auto"/>
        <w:contextualSpacing/>
        <w:jc w:val="both"/>
      </w:pPr>
      <w:r>
        <w:t>не принимать пищу на рабочем месте.</w:t>
      </w:r>
    </w:p>
    <w:p w:rsidR="00CF4219" w:rsidRDefault="00D61B74">
      <w:pPr>
        <w:spacing w:line="312" w:lineRule="auto"/>
        <w:jc w:val="both"/>
      </w:pPr>
      <w:r>
        <w:t>1.3. На повара могут воздействовать опасные и вредные производственные факторы: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подвижные части электромеханического оборудования;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повышенная температура поверхностей оборудования, котлов с пищей, кулинарной продукции;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пониженная температура поверхностей холодильного оборудования, полуфабрикатов;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>повышенная температура воздуха рабо</w:t>
      </w:r>
      <w:r>
        <w:t xml:space="preserve">чей зоны;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повышенный уровень шума на рабочем месте;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повышенная влажность воздуха; повышенная или пониженная подвижность воздуха;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повышенное значение напряжения в электрической цепи;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недостаточная освещенность рабочей зоны;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>повышенный уровень инфракрас</w:t>
      </w:r>
      <w:r>
        <w:t xml:space="preserve">ной радиации;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острые кромки, заусенцы и неровности поверхностей оборудования, инструмента, инвентаря, тары;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вредные вещества в воздухе рабочей зоны;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 xml:space="preserve">физические перегрузки; </w:t>
      </w:r>
    </w:p>
    <w:p w:rsidR="00CF4219" w:rsidRDefault="00D61B74">
      <w:pPr>
        <w:numPr>
          <w:ilvl w:val="0"/>
          <w:numId w:val="4"/>
        </w:numPr>
        <w:spacing w:line="312" w:lineRule="auto"/>
        <w:contextualSpacing/>
        <w:jc w:val="both"/>
      </w:pPr>
      <w:r>
        <w:t>нервно - психические перегрузки.</w:t>
      </w:r>
    </w:p>
    <w:p w:rsidR="00CF4219" w:rsidRDefault="00D61B74">
      <w:pPr>
        <w:spacing w:line="312" w:lineRule="auto"/>
        <w:jc w:val="both"/>
      </w:pPr>
      <w:r>
        <w:t xml:space="preserve">1.4. При выполнении работы,  повар должен быть обеспечен и обязан пользоваться средствами индивидуальной защиты: спецодеждой, </w:t>
      </w:r>
      <w:proofErr w:type="spellStart"/>
      <w:r>
        <w:t>спецобувью</w:t>
      </w:r>
      <w:proofErr w:type="spellEnd"/>
      <w:r>
        <w:t xml:space="preserve">. Согласно “Нормам </w:t>
      </w:r>
      <w:proofErr w:type="spellStart"/>
      <w:r>
        <w:t>санодежды</w:t>
      </w:r>
      <w:proofErr w:type="spellEnd"/>
      <w:r>
        <w:t xml:space="preserve"> № 308 (разд. 2)” и  “Типовым нормам бесплатной выдачи специальной одежды, специальной обуви</w:t>
      </w:r>
      <w:r>
        <w:t xml:space="preserve"> и других средств индивидуальной защиты…” повару полагается:</w:t>
      </w:r>
    </w:p>
    <w:p w:rsidR="00CF4219" w:rsidRDefault="00CF4219">
      <w:pPr>
        <w:spacing w:line="312" w:lineRule="auto"/>
        <w:jc w:val="both"/>
      </w:pPr>
    </w:p>
    <w:tbl>
      <w:tblPr>
        <w:tblStyle w:val="a6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5115"/>
        <w:gridCol w:w="3026"/>
      </w:tblGrid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  <w:jc w:val="center"/>
            </w:pPr>
            <w:r>
              <w:t>Наименование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  <w:jc w:val="center"/>
            </w:pPr>
            <w:r>
              <w:t>Срок использования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Костюм для защиты от общих производственных загрязнений  и механических воздействий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 шт. на год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2.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Фартук из полимерных материалов с нагрудником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2 шт.</w:t>
            </w:r>
            <w:r>
              <w:t xml:space="preserve"> на год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3.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Нарукавники из полимерных материалов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до износа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4.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rPr>
                <w:sz w:val="21"/>
                <w:szCs w:val="21"/>
              </w:rPr>
              <w:t xml:space="preserve">куртка белая </w:t>
            </w:r>
            <w:proofErr w:type="gramStart"/>
            <w:r>
              <w:rPr>
                <w:sz w:val="21"/>
                <w:szCs w:val="21"/>
              </w:rPr>
              <w:t>х/б</w:t>
            </w:r>
            <w:proofErr w:type="gramEnd"/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 на 6 мес.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5.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rPr>
                <w:sz w:val="21"/>
                <w:szCs w:val="21"/>
              </w:rPr>
              <w:t xml:space="preserve">шапочка белая </w:t>
            </w:r>
            <w:proofErr w:type="gramStart"/>
            <w:r>
              <w:rPr>
                <w:sz w:val="21"/>
                <w:szCs w:val="21"/>
              </w:rPr>
              <w:t>х/б</w:t>
            </w:r>
            <w:proofErr w:type="gramEnd"/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 на 4 мес.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6.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rPr>
                <w:sz w:val="21"/>
                <w:szCs w:val="21"/>
              </w:rPr>
              <w:t xml:space="preserve">брюки светлые </w:t>
            </w:r>
            <w:proofErr w:type="gramStart"/>
            <w:r>
              <w:rPr>
                <w:sz w:val="21"/>
                <w:szCs w:val="21"/>
              </w:rPr>
              <w:t>х/б</w:t>
            </w:r>
            <w:proofErr w:type="gramEnd"/>
            <w:r>
              <w:rPr>
                <w:sz w:val="21"/>
                <w:szCs w:val="21"/>
              </w:rPr>
              <w:t xml:space="preserve"> (для женщин — юбка светлая х/б)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 на 4 мес.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7.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rPr>
                <w:sz w:val="21"/>
                <w:szCs w:val="21"/>
              </w:rPr>
              <w:t xml:space="preserve">фартук белый </w:t>
            </w:r>
            <w:proofErr w:type="gramStart"/>
            <w:r>
              <w:rPr>
                <w:sz w:val="21"/>
                <w:szCs w:val="21"/>
              </w:rPr>
              <w:t>х/б</w:t>
            </w:r>
            <w:proofErr w:type="gramEnd"/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 на 4 мес.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8.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rPr>
                <w:sz w:val="21"/>
                <w:szCs w:val="21"/>
              </w:rPr>
              <w:t xml:space="preserve">колпак белый </w:t>
            </w:r>
            <w:proofErr w:type="gramStart"/>
            <w:r>
              <w:rPr>
                <w:sz w:val="21"/>
                <w:szCs w:val="21"/>
              </w:rPr>
              <w:t>х/б</w:t>
            </w:r>
            <w:proofErr w:type="gramEnd"/>
            <w:r>
              <w:rPr>
                <w:sz w:val="21"/>
                <w:szCs w:val="21"/>
              </w:rPr>
              <w:t xml:space="preserve"> или косынка белая х/б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 на 4 мес.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9.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rPr>
                <w:sz w:val="21"/>
                <w:szCs w:val="21"/>
              </w:rPr>
              <w:t>полотенце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 на 4 мес.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lastRenderedPageBreak/>
              <w:t>10.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rPr>
                <w:sz w:val="21"/>
                <w:szCs w:val="21"/>
              </w:rPr>
              <w:t>тапочки, или туфли, или ботинки текстильные или текстильно-комбинированные на нескользящей подошве ГОСТ 12.4.033-77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 на 6 мес.</w:t>
            </w:r>
          </w:p>
        </w:tc>
      </w:tr>
      <w:tr w:rsidR="00CF421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11.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рукавицы </w:t>
            </w:r>
            <w:proofErr w:type="gramStart"/>
            <w:r>
              <w:rPr>
                <w:sz w:val="21"/>
                <w:szCs w:val="21"/>
              </w:rPr>
              <w:t>х/б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219" w:rsidRDefault="00D61B74">
            <w:pPr>
              <w:widowControl w:val="0"/>
              <w:spacing w:line="240" w:lineRule="auto"/>
            </w:pPr>
            <w:r>
              <w:t>дежурные</w:t>
            </w:r>
          </w:p>
        </w:tc>
      </w:tr>
    </w:tbl>
    <w:p w:rsidR="00CF4219" w:rsidRDefault="00CF4219">
      <w:pPr>
        <w:spacing w:line="312" w:lineRule="auto"/>
        <w:jc w:val="both"/>
      </w:pPr>
    </w:p>
    <w:p w:rsidR="00CF4219" w:rsidRDefault="00D61B74">
      <w:pPr>
        <w:spacing w:line="312" w:lineRule="auto"/>
        <w:jc w:val="both"/>
      </w:pPr>
      <w:r>
        <w:t>1.5. Повар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состояния своего здоровья, в том числе о проявлении признаков острого забол</w:t>
      </w:r>
      <w:r>
        <w:t>евания.</w:t>
      </w:r>
    </w:p>
    <w:p w:rsidR="00CF4219" w:rsidRDefault="00D61B74">
      <w:pPr>
        <w:spacing w:line="312" w:lineRule="auto"/>
        <w:jc w:val="both"/>
      </w:pPr>
      <w:r>
        <w:t>1.6.Требования Инструкции по охране труда являются обязательными для работника. Невыполнение этих требований рассматривается как нарушение трудовой дисциплины.</w:t>
      </w:r>
    </w:p>
    <w:p w:rsidR="00CF4219" w:rsidRDefault="00CF4219">
      <w:pPr>
        <w:spacing w:line="312" w:lineRule="auto"/>
        <w:jc w:val="both"/>
        <w:rPr>
          <w:sz w:val="21"/>
          <w:szCs w:val="21"/>
        </w:rPr>
      </w:pPr>
    </w:p>
    <w:p w:rsidR="00CF4219" w:rsidRDefault="00D61B74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F4219" w:rsidRDefault="00D61B74">
      <w:pPr>
        <w:pStyle w:val="3"/>
        <w:jc w:val="center"/>
      </w:pPr>
      <w:bookmarkStart w:id="4" w:name="_imdz8pbdzjp5" w:colFirst="0" w:colLast="0"/>
      <w:bookmarkEnd w:id="4"/>
      <w:r>
        <w:t>2. Требования безопасности перед началом работы</w:t>
      </w:r>
    </w:p>
    <w:p w:rsidR="00CF4219" w:rsidRDefault="00D61B74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F4219" w:rsidRDefault="00D61B74">
      <w:pPr>
        <w:spacing w:line="312" w:lineRule="auto"/>
        <w:jc w:val="both"/>
      </w:pPr>
      <w:r>
        <w:t>2.1. Застегнуть одетую санитарную о</w:t>
      </w:r>
      <w:r>
        <w:t>дежду на все пуговицы (завязать завязки), не допуская свисающих концов одежды.</w:t>
      </w:r>
    </w:p>
    <w:p w:rsidR="00CF4219" w:rsidRDefault="00D61B74">
      <w:pPr>
        <w:spacing w:line="312" w:lineRule="auto"/>
        <w:jc w:val="both"/>
      </w:pPr>
      <w:r>
        <w:t>Не закалывать одежду булавками, иголками, не держать в карманах одежды острые, бьющиеся предметы.</w:t>
      </w:r>
    </w:p>
    <w:p w:rsidR="00CF4219" w:rsidRDefault="00D61B74">
      <w:pPr>
        <w:spacing w:line="312" w:lineRule="auto"/>
        <w:jc w:val="both"/>
      </w:pPr>
      <w:r>
        <w:t xml:space="preserve">2.2. Проверить работу местной вытяжной вентиляции, воздушного </w:t>
      </w:r>
      <w:proofErr w:type="spellStart"/>
      <w:r>
        <w:t>душирования</w:t>
      </w:r>
      <w:proofErr w:type="spellEnd"/>
      <w:r>
        <w:t xml:space="preserve"> и осн</w:t>
      </w:r>
      <w:r>
        <w:t>ащенность рабочего места необходимым для работы оборудованием, инвентарем, приспособлениями и инструментом.</w:t>
      </w:r>
    </w:p>
    <w:p w:rsidR="00CF4219" w:rsidRDefault="00D61B74">
      <w:pPr>
        <w:spacing w:line="312" w:lineRule="auto"/>
        <w:jc w:val="both"/>
      </w:pPr>
      <w:r>
        <w:t>2.3. Подготовить рабочее место для безопасной работы:</w:t>
      </w:r>
    </w:p>
    <w:p w:rsidR="00CF4219" w:rsidRDefault="00D61B74">
      <w:pPr>
        <w:numPr>
          <w:ilvl w:val="0"/>
          <w:numId w:val="21"/>
        </w:numPr>
        <w:spacing w:line="312" w:lineRule="auto"/>
        <w:contextualSpacing/>
        <w:jc w:val="both"/>
      </w:pPr>
      <w:r>
        <w:t>обеспечить наличие свободных проходов;</w:t>
      </w:r>
    </w:p>
    <w:p w:rsidR="00CF4219" w:rsidRDefault="00D61B74">
      <w:pPr>
        <w:numPr>
          <w:ilvl w:val="0"/>
          <w:numId w:val="21"/>
        </w:numPr>
        <w:spacing w:line="312" w:lineRule="auto"/>
        <w:contextualSpacing/>
        <w:jc w:val="both"/>
      </w:pPr>
      <w:r>
        <w:t>проверить устойчивость производственного стола, стеллаж</w:t>
      </w:r>
      <w:r>
        <w:t>а, прочность крепления оборудования к фундаментам и подставкам;</w:t>
      </w:r>
    </w:p>
    <w:p w:rsidR="00CF4219" w:rsidRDefault="00D61B74">
      <w:pPr>
        <w:numPr>
          <w:ilvl w:val="0"/>
          <w:numId w:val="21"/>
        </w:numPr>
        <w:spacing w:line="312" w:lineRule="auto"/>
        <w:contextualSpacing/>
        <w:jc w:val="both"/>
      </w:pPr>
      <w:r>
        <w:t>надежно установить (закрепить) передвижное (переносное) оборудование и инвентарь на рабочем столе, подставке, передвижной тележке;</w:t>
      </w:r>
    </w:p>
    <w:p w:rsidR="00CF4219" w:rsidRDefault="00D61B74">
      <w:pPr>
        <w:numPr>
          <w:ilvl w:val="0"/>
          <w:numId w:val="21"/>
        </w:numPr>
        <w:spacing w:line="312" w:lineRule="auto"/>
        <w:contextualSpacing/>
        <w:jc w:val="both"/>
      </w:pPr>
      <w:r>
        <w:t>удобно и устойчиво разместить запасы сырья, полуфабрикатов, и</w:t>
      </w:r>
      <w:r>
        <w:t>нструмент, приспособления в соответствии с частотой использования и расходования;</w:t>
      </w:r>
    </w:p>
    <w:p w:rsidR="00CF4219" w:rsidRDefault="00D61B74">
      <w:pPr>
        <w:numPr>
          <w:ilvl w:val="0"/>
          <w:numId w:val="21"/>
        </w:numPr>
        <w:spacing w:line="312" w:lineRule="auto"/>
        <w:contextualSpacing/>
        <w:jc w:val="both"/>
      </w:pPr>
      <w:r>
        <w:t>проверить наличие и исправность деревянной решетки под ногами;</w:t>
      </w:r>
    </w:p>
    <w:p w:rsidR="00CF4219" w:rsidRDefault="00D61B74">
      <w:pPr>
        <w:numPr>
          <w:ilvl w:val="0"/>
          <w:numId w:val="21"/>
        </w:numPr>
        <w:spacing w:line="312" w:lineRule="auto"/>
        <w:contextualSpacing/>
        <w:jc w:val="both"/>
      </w:pPr>
      <w:r>
        <w:t>проверить внешним осмотром:</w:t>
      </w:r>
    </w:p>
    <w:p w:rsidR="00CF4219" w:rsidRDefault="00D61B74">
      <w:pPr>
        <w:spacing w:line="312" w:lineRule="auto"/>
        <w:jc w:val="both"/>
      </w:pPr>
      <w:r>
        <w:t>а) достаточность освещения рабочей поверхности;</w:t>
      </w:r>
    </w:p>
    <w:p w:rsidR="00CF4219" w:rsidRDefault="00D61B74">
      <w:pPr>
        <w:spacing w:line="312" w:lineRule="auto"/>
        <w:jc w:val="both"/>
      </w:pPr>
      <w:r>
        <w:t>б) отсутствие свисающих и оголенных</w:t>
      </w:r>
      <w:r>
        <w:t xml:space="preserve"> концов электропроводки;</w:t>
      </w:r>
    </w:p>
    <w:p w:rsidR="00CF4219" w:rsidRDefault="00D61B74">
      <w:pPr>
        <w:spacing w:line="312" w:lineRule="auto"/>
        <w:jc w:val="both"/>
      </w:pPr>
      <w:r>
        <w:t>в) исправность розетки, кабеля (шнура) электропитания, вилки, используемых электробытовых приборов;</w:t>
      </w:r>
    </w:p>
    <w:p w:rsidR="00CF4219" w:rsidRDefault="00D61B74">
      <w:pPr>
        <w:spacing w:line="312" w:lineRule="auto"/>
        <w:jc w:val="both"/>
      </w:pPr>
      <w:r>
        <w:t xml:space="preserve">г) наличие и надежность заземляющих соединений (отсутствие обрывов, прочность контакта между металлическими нетоковедущими частями </w:t>
      </w:r>
      <w:r>
        <w:t>машины и заземляющим проводом). Не приступать к работе при отсутствии или ненадежности заземления;</w:t>
      </w:r>
    </w:p>
    <w:p w:rsidR="00CF4219" w:rsidRDefault="00D61B74">
      <w:pPr>
        <w:spacing w:line="312" w:lineRule="auto"/>
        <w:jc w:val="both"/>
      </w:pPr>
      <w:r>
        <w:t>д) наличие, исправность, правильную установку и надежное крепление ограждения движущихся частей (зубчатых, цепных, клиноременных и других передач, соединител</w:t>
      </w:r>
      <w:r>
        <w:t>ьных муфт и т.п.), нагревательных поверхностей оборудования;</w:t>
      </w:r>
    </w:p>
    <w:p w:rsidR="00CF4219" w:rsidRDefault="00D61B74">
      <w:pPr>
        <w:spacing w:line="312" w:lineRule="auto"/>
        <w:jc w:val="both"/>
      </w:pPr>
      <w:r>
        <w:lastRenderedPageBreak/>
        <w:t>е) отсутствие посторонних предметов внутри и вокруг применяемого оборудования;</w:t>
      </w:r>
    </w:p>
    <w:p w:rsidR="00CF4219" w:rsidRDefault="00D61B74">
      <w:pPr>
        <w:spacing w:line="312" w:lineRule="auto"/>
        <w:jc w:val="both"/>
      </w:pPr>
      <w:r>
        <w:t>ж) наличие и исправность контрольно - измерительных приборов, а также приборов безопасности, регулирования и автомат</w:t>
      </w:r>
      <w:r>
        <w:t>ики (наличие клейма или пломбы; сроки клеймения приборов; даты освидетельствования сосудов, работающих под давлением; нахождение стрелки манометра на нулевой отметке; целостность стекла; отсутствие повреждений, влияющих на показания контрольно - измеритель</w:t>
      </w:r>
      <w:r>
        <w:t>ных приборов);</w:t>
      </w:r>
    </w:p>
    <w:p w:rsidR="00CF4219" w:rsidRDefault="00D61B74">
      <w:pPr>
        <w:spacing w:line="312" w:lineRule="auto"/>
        <w:jc w:val="both"/>
      </w:pPr>
      <w:r>
        <w:t xml:space="preserve">з) отсутствие трещин, </w:t>
      </w:r>
      <w:proofErr w:type="spellStart"/>
      <w:r>
        <w:t>выпучин</w:t>
      </w:r>
      <w:proofErr w:type="spellEnd"/>
      <w:r>
        <w:t>, значительных утолщений стенок сосудов, пропусков в сварочных швах, течи в заклепочных и болтовых соединениях, разрывов прокладки и т.п. в варочном оборудовании;</w:t>
      </w:r>
    </w:p>
    <w:p w:rsidR="00CF4219" w:rsidRDefault="00D61B74">
      <w:pPr>
        <w:spacing w:line="312" w:lineRule="auto"/>
        <w:jc w:val="both"/>
      </w:pPr>
      <w:r>
        <w:t>и) состояние полов (отсутствие выбоин, неровносте</w:t>
      </w:r>
      <w:r>
        <w:t>й, скользкости, открытых трапов);</w:t>
      </w:r>
    </w:p>
    <w:p w:rsidR="00CF4219" w:rsidRDefault="00D61B74">
      <w:pPr>
        <w:spacing w:line="312" w:lineRule="auto"/>
        <w:jc w:val="both"/>
      </w:pPr>
      <w:r>
        <w:t>к) отсутствие выбоин, трещин и других неровностей на рабочих поверхностях производственных столов;</w:t>
      </w:r>
    </w:p>
    <w:p w:rsidR="00CF4219" w:rsidRDefault="00D61B74">
      <w:pPr>
        <w:spacing w:line="312" w:lineRule="auto"/>
        <w:jc w:val="both"/>
      </w:pPr>
      <w:proofErr w:type="gramStart"/>
      <w:r>
        <w:t xml:space="preserve">л) исправность применяемого инвентаря, приспособлений и инструмента (поверхности </w:t>
      </w:r>
      <w:proofErr w:type="spellStart"/>
      <w:r>
        <w:t>спецтары</w:t>
      </w:r>
      <w:proofErr w:type="spellEnd"/>
      <w:r>
        <w:t>, разделочных досок, ручки совков, лопаток и т.п. должны быть чистыми, гладкими, без сколов, трещин и заусениц; рукоятки ножей должны быть плотно насаженными, нескольз</w:t>
      </w:r>
      <w:r>
        <w:t>кими и удобными для захвата, имеющими необходимый упор для пальцев руки, не деформирующимися от воздействия горячей воды; полотна ножей должны быть гладкими, отполированными, без вмятин и трещин).</w:t>
      </w:r>
      <w:proofErr w:type="gramEnd"/>
    </w:p>
    <w:p w:rsidR="00CF4219" w:rsidRDefault="00D61B74">
      <w:pPr>
        <w:spacing w:line="312" w:lineRule="auto"/>
        <w:jc w:val="both"/>
      </w:pPr>
      <w:r>
        <w:t>2.4. Проверить исправность пускорегулирующей аппаратуры обо</w:t>
      </w:r>
      <w:r>
        <w:t>рудования (пускателей, пакетных переключателей и т.п.).</w:t>
      </w:r>
    </w:p>
    <w:p w:rsidR="00CF4219" w:rsidRDefault="00D61B74">
      <w:pPr>
        <w:spacing w:line="312" w:lineRule="auto"/>
        <w:jc w:val="both"/>
      </w:pPr>
      <w:r>
        <w:t>2.5. Произвести необходимую сборку оборудования, правильно установить и надежно закрепить съемные детали и механизмы.</w:t>
      </w:r>
    </w:p>
    <w:p w:rsidR="00CF4219" w:rsidRDefault="00D61B74">
      <w:pPr>
        <w:spacing w:line="312" w:lineRule="auto"/>
        <w:jc w:val="both"/>
      </w:pPr>
      <w:r>
        <w:t>2.6. Перед включением электроплиты проверить наличие поддона под блоком конфорок и</w:t>
      </w:r>
      <w:r>
        <w:t xml:space="preserve"> подового листа в камере жарочного шкафа, закрывающего тэны, состояние жарочной поверхности. Убедиться, что переключатели конфорок и жарочного шкафа находятся в нулевом положении.</w:t>
      </w:r>
    </w:p>
    <w:p w:rsidR="00CF4219" w:rsidRDefault="00D61B74">
      <w:pPr>
        <w:spacing w:line="312" w:lineRule="auto"/>
        <w:jc w:val="both"/>
      </w:pPr>
      <w:r>
        <w:t>2.7. Перед включением пищеварочного электрического котла:</w:t>
      </w:r>
    </w:p>
    <w:p w:rsidR="00CF4219" w:rsidRDefault="00D61B74">
      <w:pPr>
        <w:numPr>
          <w:ilvl w:val="0"/>
          <w:numId w:val="16"/>
        </w:numPr>
        <w:spacing w:line="312" w:lineRule="auto"/>
        <w:contextualSpacing/>
        <w:jc w:val="both"/>
      </w:pPr>
      <w:r>
        <w:t>открыть крышку кот</w:t>
      </w:r>
      <w:r>
        <w:t>ла и проверить чистоту варочного сосуда, наличие фильтра в сливном отверстии и отражателя на клапане крышки, а также уровень воды в пароводяной рубашке по контрольному кранику;</w:t>
      </w:r>
    </w:p>
    <w:p w:rsidR="00CF4219" w:rsidRDefault="00D61B74">
      <w:pPr>
        <w:numPr>
          <w:ilvl w:val="0"/>
          <w:numId w:val="16"/>
        </w:numPr>
        <w:spacing w:line="312" w:lineRule="auto"/>
        <w:contextualSpacing/>
        <w:jc w:val="both"/>
      </w:pPr>
      <w:r>
        <w:t>нажатием на рукоятку рычага произвести "подрыв" предохранительного клапана (сме</w:t>
      </w:r>
      <w:r>
        <w:t>щение его относительно седла);</w:t>
      </w:r>
    </w:p>
    <w:p w:rsidR="00CF4219" w:rsidRDefault="00D61B74">
      <w:pPr>
        <w:numPr>
          <w:ilvl w:val="0"/>
          <w:numId w:val="16"/>
        </w:numPr>
        <w:spacing w:line="312" w:lineRule="auto"/>
        <w:contextualSpacing/>
        <w:jc w:val="both"/>
      </w:pPr>
      <w:r>
        <w:t xml:space="preserve">правильно установить пределы регулирования давления в пароводяной рубашке котла </w:t>
      </w:r>
      <w:proofErr w:type="spellStart"/>
      <w:r>
        <w:t>электроконтактным</w:t>
      </w:r>
      <w:proofErr w:type="spellEnd"/>
      <w:r>
        <w:t xml:space="preserve"> манометром;</w:t>
      </w:r>
    </w:p>
    <w:p w:rsidR="00CF4219" w:rsidRDefault="00D61B74">
      <w:pPr>
        <w:numPr>
          <w:ilvl w:val="0"/>
          <w:numId w:val="16"/>
        </w:numPr>
        <w:spacing w:line="312" w:lineRule="auto"/>
        <w:contextualSpacing/>
        <w:jc w:val="both"/>
      </w:pPr>
      <w:r>
        <w:t>варочный сосуд не опрокидывающегося котла заполнить так, чтобы уровень жидкости был на 10 - 15 см ниже верхней кром</w:t>
      </w:r>
      <w:r>
        <w:t>ки;</w:t>
      </w:r>
    </w:p>
    <w:p w:rsidR="00CF4219" w:rsidRDefault="00D61B74">
      <w:pPr>
        <w:numPr>
          <w:ilvl w:val="0"/>
          <w:numId w:val="16"/>
        </w:numPr>
        <w:spacing w:line="312" w:lineRule="auto"/>
        <w:contextualSpacing/>
        <w:jc w:val="both"/>
      </w:pPr>
      <w:r>
        <w:t>после загрузки продуктов и заливки воды в варочный сосуд проверить работу клапана на крышке, провернув его ручку 2 - 3 раза вокруг оси;</w:t>
      </w:r>
    </w:p>
    <w:p w:rsidR="00CF4219" w:rsidRDefault="00D61B74">
      <w:pPr>
        <w:numPr>
          <w:ilvl w:val="0"/>
          <w:numId w:val="16"/>
        </w:numPr>
        <w:spacing w:line="312" w:lineRule="auto"/>
        <w:contextualSpacing/>
        <w:jc w:val="both"/>
      </w:pPr>
      <w:r>
        <w:t>открыть воздушный кран предохранительного клапана, а при его отсутствии - кран наполнительной воронки и держать откр</w:t>
      </w:r>
      <w:r>
        <w:t>ытым до появления пара. После разогрева рубашки котла воздушный клапан (кран воронки) закрыть;</w:t>
      </w:r>
    </w:p>
    <w:p w:rsidR="00CF4219" w:rsidRDefault="00D61B74">
      <w:pPr>
        <w:numPr>
          <w:ilvl w:val="0"/>
          <w:numId w:val="16"/>
        </w:numPr>
        <w:spacing w:line="312" w:lineRule="auto"/>
        <w:contextualSpacing/>
        <w:jc w:val="both"/>
      </w:pPr>
      <w:r>
        <w:t xml:space="preserve">закрыть крышку котла, затянуть в два приема накидные рычаги герметизированной крышки сначала до соприкосновения с крышкой, затем до отказа в последовательности: </w:t>
      </w:r>
      <w:r>
        <w:t>передние, средние, задние.</w:t>
      </w:r>
    </w:p>
    <w:p w:rsidR="00CF4219" w:rsidRDefault="00D61B74">
      <w:pPr>
        <w:spacing w:line="312" w:lineRule="auto"/>
        <w:jc w:val="both"/>
      </w:pPr>
      <w:r>
        <w:lastRenderedPageBreak/>
        <w:t xml:space="preserve">2.8. Перед началом эксплуатации </w:t>
      </w:r>
      <w:proofErr w:type="spellStart"/>
      <w:r>
        <w:t>электросковороды</w:t>
      </w:r>
      <w:proofErr w:type="spellEnd"/>
      <w:r>
        <w:t xml:space="preserve">, </w:t>
      </w:r>
      <w:proofErr w:type="spellStart"/>
      <w:r>
        <w:t>электрофритюрницы</w:t>
      </w:r>
      <w:proofErr w:type="spellEnd"/>
      <w:r>
        <w:t xml:space="preserve"> и др.:</w:t>
      </w:r>
    </w:p>
    <w:p w:rsidR="00CF4219" w:rsidRDefault="00D61B74">
      <w:pPr>
        <w:numPr>
          <w:ilvl w:val="0"/>
          <w:numId w:val="11"/>
        </w:numPr>
        <w:spacing w:line="312" w:lineRule="auto"/>
        <w:contextualSpacing/>
        <w:jc w:val="both"/>
      </w:pPr>
      <w:r>
        <w:t>проверить удобство и легкость открывания откидной крышки сковороды, а также ее фиксацию в любом положении, у опрокидывающейся сковороды - механизм опрокид</w:t>
      </w:r>
      <w:r>
        <w:t>ывания;</w:t>
      </w:r>
    </w:p>
    <w:p w:rsidR="00CF4219" w:rsidRDefault="00D61B74">
      <w:pPr>
        <w:numPr>
          <w:ilvl w:val="0"/>
          <w:numId w:val="11"/>
        </w:numPr>
        <w:spacing w:line="312" w:lineRule="auto"/>
        <w:contextualSpacing/>
        <w:jc w:val="both"/>
      </w:pPr>
      <w:r>
        <w:t>убедиться в том, что теплоноситель масляной рубашки аппарата с косвенным обогревом (сковороды, фритюрницы и др.) соответствует типу, указанному в паспорте;</w:t>
      </w:r>
    </w:p>
    <w:p w:rsidR="00CF4219" w:rsidRDefault="00D61B74">
      <w:pPr>
        <w:numPr>
          <w:ilvl w:val="0"/>
          <w:numId w:val="11"/>
        </w:numPr>
        <w:spacing w:line="312" w:lineRule="auto"/>
        <w:contextualSpacing/>
        <w:jc w:val="both"/>
      </w:pPr>
      <w:r>
        <w:t>при заполнении масляной рубашки аппарата теплоносителем следить, чтобы в нее не попала влага</w:t>
      </w:r>
      <w:r>
        <w:t>. Перед заполнением рубашки теплоноситель должен быть прогрет в течение 5 минут при температуре 250 °C для удаления влаги.</w:t>
      </w:r>
    </w:p>
    <w:p w:rsidR="00CF4219" w:rsidRDefault="00D61B74">
      <w:pPr>
        <w:spacing w:line="312" w:lineRule="auto"/>
        <w:jc w:val="both"/>
      </w:pPr>
      <w:r>
        <w:t>2.9. Проверить работу реле давления мармита для вторых блюд путем предварительного закрывания вентиля для воды и включения в сеть. Че</w:t>
      </w:r>
      <w:r>
        <w:t>рез некоторое время должна загореться сигнальная лампа "нет воды". Наполнить парогенератор водой и проверить работу поплавкового клапана. Затем включить тэны парогенератора, теплового шкафа и через 40 минут (когда мармит будет доведен до рабочего состояния</w:t>
      </w:r>
      <w:r>
        <w:t xml:space="preserve">) заполнить </w:t>
      </w:r>
      <w:proofErr w:type="spellStart"/>
      <w:r>
        <w:t>мармитницы</w:t>
      </w:r>
      <w:proofErr w:type="spellEnd"/>
      <w:r>
        <w:t>.</w:t>
      </w:r>
    </w:p>
    <w:p w:rsidR="00CF4219" w:rsidRDefault="00D61B74">
      <w:pPr>
        <w:spacing w:line="312" w:lineRule="auto"/>
        <w:jc w:val="both"/>
      </w:pPr>
      <w:r>
        <w:t>2.10. Проверить исправность другого применяемого оборудования.</w:t>
      </w:r>
    </w:p>
    <w:p w:rsidR="00CF4219" w:rsidRDefault="00D61B74">
      <w:pPr>
        <w:spacing w:line="312" w:lineRule="auto"/>
        <w:jc w:val="both"/>
      </w:pPr>
      <w:r>
        <w:t>2.11.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</w:t>
      </w:r>
      <w:r>
        <w:t>оте только после устранения неисправностей.</w:t>
      </w:r>
    </w:p>
    <w:p w:rsidR="00CF4219" w:rsidRDefault="00D61B74">
      <w:pPr>
        <w:spacing w:line="312" w:lineRule="auto"/>
        <w:jc w:val="both"/>
      </w:pPr>
      <w:r>
        <w:t xml:space="preserve">2.12. При эксплуатации газоиспользующего оборудования, электрических жарочных и пекарных шкафов, весов и </w:t>
      </w:r>
      <w:proofErr w:type="spellStart"/>
      <w:r>
        <w:t>электрогриля</w:t>
      </w:r>
      <w:proofErr w:type="spellEnd"/>
      <w:r>
        <w:t>, мясорубки соблюдать требования безопасности, изложенные в соответствующих типовых инструкциях по охране труда.</w:t>
      </w:r>
    </w:p>
    <w:p w:rsidR="00CF4219" w:rsidRDefault="00D61B74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F4219" w:rsidRDefault="00D61B74">
      <w:pPr>
        <w:pStyle w:val="3"/>
        <w:jc w:val="center"/>
      </w:pPr>
      <w:bookmarkStart w:id="5" w:name="_dz4nwxo4g9wc" w:colFirst="0" w:colLast="0"/>
      <w:bookmarkEnd w:id="5"/>
      <w:r>
        <w:t>3. Требования безопаснос</w:t>
      </w:r>
      <w:r>
        <w:t>ти во время работы</w:t>
      </w:r>
    </w:p>
    <w:p w:rsidR="00CF4219" w:rsidRDefault="00D61B74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F4219" w:rsidRDefault="00D61B74">
      <w:pPr>
        <w:spacing w:line="312" w:lineRule="auto"/>
        <w:jc w:val="both"/>
      </w:pPr>
      <w:r>
        <w:t>3.1.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CF4219" w:rsidRDefault="00D61B74">
      <w:pPr>
        <w:spacing w:line="312" w:lineRule="auto"/>
        <w:jc w:val="both"/>
      </w:pPr>
      <w:r>
        <w:t>3.2. Не допускать к своей работе необученных и посторонних лиц.</w:t>
      </w:r>
    </w:p>
    <w:p w:rsidR="00CF4219" w:rsidRDefault="00D61B74">
      <w:pPr>
        <w:spacing w:line="312" w:lineRule="auto"/>
        <w:jc w:val="both"/>
      </w:pPr>
      <w:r>
        <w:t>3.3.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 w:rsidR="00CF4219" w:rsidRDefault="00D61B74">
      <w:pPr>
        <w:spacing w:line="312" w:lineRule="auto"/>
        <w:jc w:val="both"/>
      </w:pPr>
      <w:r>
        <w:t>3.4. Соблюдать правила перемещения в помещении и на территории организации, пользовать</w:t>
      </w:r>
      <w:r>
        <w:t>ся только установленными проходами.</w:t>
      </w:r>
    </w:p>
    <w:p w:rsidR="00CF4219" w:rsidRDefault="00D61B74">
      <w:pPr>
        <w:spacing w:line="312" w:lineRule="auto"/>
        <w:jc w:val="both"/>
      </w:pPr>
      <w:r>
        <w:t>3.5. Содержать рабочее место в чистоте, своевременно убирать с пола рассыпанные (разлитые) продукты, жиры и др.</w:t>
      </w:r>
    </w:p>
    <w:p w:rsidR="00CF4219" w:rsidRDefault="00D61B74">
      <w:pPr>
        <w:spacing w:line="312" w:lineRule="auto"/>
        <w:jc w:val="both"/>
      </w:pPr>
      <w:r>
        <w:t>3.6. Не загромождать рабочее место, проходы к нему, между оборудованием, столами, стеллажами, проходы к пуль</w:t>
      </w:r>
      <w:r>
        <w:t>там управления, рубильникам, пути эвакуации и другие проходы порожней тарой, инвентарем, излишними запасами сырья, кулинарной продукцией.</w:t>
      </w:r>
    </w:p>
    <w:p w:rsidR="00CF4219" w:rsidRDefault="00D61B74">
      <w:pPr>
        <w:spacing w:line="312" w:lineRule="auto"/>
        <w:jc w:val="both"/>
      </w:pPr>
      <w:r>
        <w:t xml:space="preserve">3.7. Использовать средства защиты рук при соприкосновении с горячими поверхностями инвентаря и кухонной посуды (ручки </w:t>
      </w:r>
      <w:proofErr w:type="spellStart"/>
      <w:r>
        <w:t>наплитных</w:t>
      </w:r>
      <w:proofErr w:type="spellEnd"/>
      <w:r>
        <w:t xml:space="preserve"> котлов, противни и др.).</w:t>
      </w:r>
    </w:p>
    <w:p w:rsidR="00CF4219" w:rsidRDefault="00D61B74">
      <w:pPr>
        <w:spacing w:line="312" w:lineRule="auto"/>
        <w:jc w:val="both"/>
      </w:pPr>
      <w:r>
        <w:lastRenderedPageBreak/>
        <w:t>3.8.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CF4219" w:rsidRDefault="00D61B74">
      <w:pPr>
        <w:spacing w:line="312" w:lineRule="auto"/>
        <w:jc w:val="both"/>
      </w:pPr>
      <w:r>
        <w:t>3.9. Использовать для вскрытия тары специально предназначенный ин</w:t>
      </w:r>
      <w:r>
        <w:t xml:space="preserve">струмент (гвоздодеры, клещи, </w:t>
      </w:r>
      <w:proofErr w:type="spellStart"/>
      <w:r>
        <w:t>сбойники</w:t>
      </w:r>
      <w:proofErr w:type="spellEnd"/>
      <w:r>
        <w:t>, консервные ножи и т.п.). Не производить эти работы случайными предметами или инструментом с заусенцами.</w:t>
      </w:r>
    </w:p>
    <w:p w:rsidR="00CF4219" w:rsidRDefault="00D61B74">
      <w:pPr>
        <w:spacing w:line="312" w:lineRule="auto"/>
        <w:jc w:val="both"/>
      </w:pPr>
      <w:r>
        <w:t>3.10. При работе с ножом соблюдать осторожность, беречь руки от порезов.</w:t>
      </w:r>
    </w:p>
    <w:p w:rsidR="00CF4219" w:rsidRDefault="00D61B74">
      <w:pPr>
        <w:spacing w:line="312" w:lineRule="auto"/>
        <w:jc w:val="both"/>
      </w:pPr>
      <w:r>
        <w:t xml:space="preserve">При перерывах в работе вкладывать нож в </w:t>
      </w:r>
      <w:r>
        <w:t>пенал (футляр). Не ходить и не наклоняться с ножом в руках, не переносить нож, не вложенный в футляр (пенал).</w:t>
      </w:r>
    </w:p>
    <w:p w:rsidR="00CF4219" w:rsidRDefault="00D61B74">
      <w:pPr>
        <w:spacing w:line="312" w:lineRule="auto"/>
        <w:jc w:val="both"/>
      </w:pPr>
      <w:r>
        <w:t>Во время работы с ножом не допускается:</w:t>
      </w:r>
    </w:p>
    <w:p w:rsidR="00CF4219" w:rsidRDefault="00D61B74">
      <w:pPr>
        <w:numPr>
          <w:ilvl w:val="0"/>
          <w:numId w:val="17"/>
        </w:numPr>
        <w:spacing w:line="312" w:lineRule="auto"/>
        <w:contextualSpacing/>
        <w:jc w:val="both"/>
      </w:pPr>
      <w:r>
        <w:t>использовать ножи с непрочно закрепленными полотнами, с рукоятками, имеющими заусенцы, с затупившимися лез</w:t>
      </w:r>
      <w:r>
        <w:t>виями;</w:t>
      </w:r>
    </w:p>
    <w:p w:rsidR="00CF4219" w:rsidRDefault="00D61B74">
      <w:pPr>
        <w:numPr>
          <w:ilvl w:val="0"/>
          <w:numId w:val="17"/>
        </w:numPr>
        <w:spacing w:line="312" w:lineRule="auto"/>
        <w:contextualSpacing/>
        <w:jc w:val="both"/>
      </w:pPr>
      <w:r>
        <w:t>производить резкие движения;</w:t>
      </w:r>
    </w:p>
    <w:p w:rsidR="00CF4219" w:rsidRDefault="00D61B74">
      <w:pPr>
        <w:numPr>
          <w:ilvl w:val="0"/>
          <w:numId w:val="17"/>
        </w:numPr>
        <w:spacing w:line="312" w:lineRule="auto"/>
        <w:contextualSpacing/>
        <w:jc w:val="both"/>
      </w:pPr>
      <w:r>
        <w:t>нарезать сырье и продукты на весу;</w:t>
      </w:r>
    </w:p>
    <w:p w:rsidR="00CF4219" w:rsidRDefault="00D61B74">
      <w:pPr>
        <w:numPr>
          <w:ilvl w:val="0"/>
          <w:numId w:val="17"/>
        </w:numPr>
        <w:spacing w:line="312" w:lineRule="auto"/>
        <w:contextualSpacing/>
        <w:jc w:val="both"/>
      </w:pPr>
      <w:r>
        <w:t>проверять остроту лезвия рукой;</w:t>
      </w:r>
    </w:p>
    <w:p w:rsidR="00CF4219" w:rsidRDefault="00D61B74">
      <w:pPr>
        <w:numPr>
          <w:ilvl w:val="0"/>
          <w:numId w:val="17"/>
        </w:numPr>
        <w:spacing w:line="312" w:lineRule="auto"/>
        <w:contextualSpacing/>
        <w:jc w:val="both"/>
      </w:pPr>
      <w:r>
        <w:t>оставлять нож во время перерыва в работе в обрабатываемом сырье или на столе без футляра;</w:t>
      </w:r>
    </w:p>
    <w:p w:rsidR="00CF4219" w:rsidRDefault="00D61B74">
      <w:pPr>
        <w:numPr>
          <w:ilvl w:val="0"/>
          <w:numId w:val="17"/>
        </w:numPr>
        <w:spacing w:line="312" w:lineRule="auto"/>
        <w:contextualSpacing/>
        <w:jc w:val="both"/>
      </w:pPr>
      <w:r>
        <w:t xml:space="preserve">опираться на </w:t>
      </w:r>
      <w:proofErr w:type="spellStart"/>
      <w:r>
        <w:t>мусат</w:t>
      </w:r>
      <w:proofErr w:type="spellEnd"/>
      <w:r>
        <w:t xml:space="preserve"> при правке ножа. Править нож о </w:t>
      </w:r>
      <w:proofErr w:type="spellStart"/>
      <w:r>
        <w:t>мусат</w:t>
      </w:r>
      <w:proofErr w:type="spellEnd"/>
      <w:r>
        <w:t xml:space="preserve"> следует</w:t>
      </w:r>
      <w:r>
        <w:t xml:space="preserve"> в стороне от других работников.</w:t>
      </w:r>
    </w:p>
    <w:p w:rsidR="00CF4219" w:rsidRDefault="00D61B74">
      <w:pPr>
        <w:spacing w:line="312" w:lineRule="auto"/>
        <w:jc w:val="both"/>
      </w:pPr>
      <w:r>
        <w:t>3.11. При нарезке монолита масла с помощью струны пользоваться ручками, не тянуть за струну руками.</w:t>
      </w:r>
    </w:p>
    <w:p w:rsidR="00CF4219" w:rsidRDefault="00D61B74">
      <w:pPr>
        <w:spacing w:line="312" w:lineRule="auto"/>
        <w:jc w:val="both"/>
      </w:pPr>
      <w:r>
        <w:t xml:space="preserve">3.12. Переносить продукты, сырье, полуфабрикаты только в исправной таре. Не загружать тару </w:t>
      </w:r>
      <w:proofErr w:type="gramStart"/>
      <w:r>
        <w:t>более номинальной</w:t>
      </w:r>
      <w:proofErr w:type="gramEnd"/>
      <w:r>
        <w:t xml:space="preserve"> массы брутто.</w:t>
      </w:r>
    </w:p>
    <w:p w:rsidR="00CF4219" w:rsidRDefault="00D61B74">
      <w:pPr>
        <w:spacing w:line="312" w:lineRule="auto"/>
        <w:jc w:val="both"/>
      </w:pPr>
      <w:r>
        <w:t>3.13. Не использовать для сидения случайные предметы (ящики, бочки и т.п.), оборудование.</w:t>
      </w:r>
    </w:p>
    <w:p w:rsidR="00CF4219" w:rsidRDefault="00D61B74">
      <w:pPr>
        <w:spacing w:line="312" w:lineRule="auto"/>
        <w:jc w:val="both"/>
      </w:pPr>
      <w:r>
        <w:t>3.14. При приготовлении моющих и дезинфицирующих растворов:</w:t>
      </w:r>
    </w:p>
    <w:p w:rsidR="00CF4219" w:rsidRDefault="00D61B74">
      <w:pPr>
        <w:numPr>
          <w:ilvl w:val="0"/>
          <w:numId w:val="3"/>
        </w:numPr>
        <w:spacing w:line="312" w:lineRule="auto"/>
        <w:contextualSpacing/>
        <w:jc w:val="both"/>
      </w:pPr>
      <w:r>
        <w:t>применять только разрешенные органами здравоохранения моющие и дезинфицирующие средства;</w:t>
      </w:r>
    </w:p>
    <w:p w:rsidR="00CF4219" w:rsidRDefault="00D61B74">
      <w:pPr>
        <w:numPr>
          <w:ilvl w:val="0"/>
          <w:numId w:val="3"/>
        </w:numPr>
        <w:spacing w:line="312" w:lineRule="auto"/>
        <w:contextualSpacing/>
        <w:jc w:val="both"/>
      </w:pPr>
      <w:r>
        <w:t xml:space="preserve">не превышать </w:t>
      </w:r>
      <w:proofErr w:type="gramStart"/>
      <w:r>
        <w:t>уста</w:t>
      </w:r>
      <w:r>
        <w:t>новленные</w:t>
      </w:r>
      <w:proofErr w:type="gramEnd"/>
      <w:r>
        <w:t xml:space="preserve"> концентрацию и температуру моющих растворов (выше 50 °C);</w:t>
      </w:r>
    </w:p>
    <w:p w:rsidR="00CF4219" w:rsidRDefault="00D61B74">
      <w:pPr>
        <w:numPr>
          <w:ilvl w:val="0"/>
          <w:numId w:val="3"/>
        </w:numPr>
        <w:spacing w:line="312" w:lineRule="auto"/>
        <w:contextualSpacing/>
        <w:jc w:val="both"/>
      </w:pPr>
      <w:r>
        <w:t>не допускать распыления моющих и дезинфицирующих средств, попадания их растворов на кожу и слизистые оболочки.</w:t>
      </w:r>
    </w:p>
    <w:p w:rsidR="00CF4219" w:rsidRDefault="00D61B74">
      <w:pPr>
        <w:spacing w:line="312" w:lineRule="auto"/>
        <w:jc w:val="both"/>
      </w:pPr>
      <w:r>
        <w:t>3.15. Во время работы с использованием различного вида оборудования соблюдать требования безопасности, изложенные в эксплуатационной документации завода - изготовителя оборудования.</w:t>
      </w:r>
    </w:p>
    <w:p w:rsidR="00CF4219" w:rsidRDefault="00D61B74">
      <w:pPr>
        <w:spacing w:line="312" w:lineRule="auto"/>
        <w:jc w:val="both"/>
      </w:pPr>
      <w:r>
        <w:t>3.16. Во время эксплуатации электрического пищеварочного котла:</w:t>
      </w:r>
    </w:p>
    <w:p w:rsidR="00CF4219" w:rsidRDefault="00D61B74">
      <w:pPr>
        <w:numPr>
          <w:ilvl w:val="0"/>
          <w:numId w:val="15"/>
        </w:numPr>
        <w:spacing w:line="312" w:lineRule="auto"/>
        <w:contextualSpacing/>
        <w:jc w:val="both"/>
      </w:pPr>
      <w:r>
        <w:t>следить за</w:t>
      </w:r>
      <w:r>
        <w:t xml:space="preserve"> показаниями манометра включенного пищеварочного котла, не допускать превышения давления в пароводяной рубашке выше 0,5 кгс/кв. см</w:t>
      </w:r>
      <w:proofErr w:type="gramStart"/>
      <w:r>
        <w:t xml:space="preserve"> ;</w:t>
      </w:r>
      <w:proofErr w:type="gramEnd"/>
    </w:p>
    <w:p w:rsidR="00CF4219" w:rsidRDefault="00D61B74">
      <w:pPr>
        <w:numPr>
          <w:ilvl w:val="0"/>
          <w:numId w:val="15"/>
        </w:numPr>
        <w:spacing w:line="312" w:lineRule="auto"/>
        <w:contextualSpacing/>
        <w:jc w:val="both"/>
      </w:pPr>
      <w:r>
        <w:t>не открывать кран уровня воды и не заливать воду в пароводяную рубашку нагретого котла;</w:t>
      </w:r>
    </w:p>
    <w:p w:rsidR="00CF4219" w:rsidRDefault="00D61B74">
      <w:pPr>
        <w:numPr>
          <w:ilvl w:val="0"/>
          <w:numId w:val="15"/>
        </w:numPr>
        <w:spacing w:line="312" w:lineRule="auto"/>
        <w:contextualSpacing/>
        <w:jc w:val="both"/>
      </w:pPr>
      <w:r>
        <w:t>не допускать работу котла без загру</w:t>
      </w:r>
      <w:r>
        <w:t>зки;</w:t>
      </w:r>
    </w:p>
    <w:p w:rsidR="00CF4219" w:rsidRDefault="00D61B74">
      <w:pPr>
        <w:numPr>
          <w:ilvl w:val="0"/>
          <w:numId w:val="15"/>
        </w:numPr>
        <w:spacing w:line="312" w:lineRule="auto"/>
        <w:contextualSpacing/>
        <w:jc w:val="both"/>
      </w:pPr>
      <w:r>
        <w:t>после каждого удаления с поверхности бульона жира и пены закрывать крышку всеми накидными рычагами;</w:t>
      </w:r>
    </w:p>
    <w:p w:rsidR="00CF4219" w:rsidRDefault="00D61B74">
      <w:pPr>
        <w:numPr>
          <w:ilvl w:val="0"/>
          <w:numId w:val="15"/>
        </w:numPr>
        <w:spacing w:line="312" w:lineRule="auto"/>
        <w:contextualSpacing/>
        <w:jc w:val="both"/>
      </w:pPr>
      <w:r>
        <w:t>по окончании варки нажать кнопку "стоп" и отключить котел от сети. Затем повернуть ручку клапана на крышке котла, поднять деревянным стержнем за кольцо</w:t>
      </w:r>
      <w:r>
        <w:t xml:space="preserve"> клапан - </w:t>
      </w:r>
      <w:proofErr w:type="spellStart"/>
      <w:r>
        <w:t>турбинку</w:t>
      </w:r>
      <w:proofErr w:type="spellEnd"/>
      <w:r>
        <w:t xml:space="preserve"> и выпустить избыточный пар из варочного сосуда. В </w:t>
      </w:r>
      <w:r>
        <w:lastRenderedPageBreak/>
        <w:t>два приема ослабить болты (в обратном порядке) и, соблюдая осторожность, открыть крышку. Котел разгрузить, промыть водой варочный сосуд и трубки выхода пара. Для этого открыть вентиль с н</w:t>
      </w:r>
      <w:r>
        <w:t xml:space="preserve">адписью "промывка". Промывку производить при закрытой крышке, воду слить через смывной кран. Клапан - </w:t>
      </w:r>
      <w:proofErr w:type="spellStart"/>
      <w:r>
        <w:t>турбинку</w:t>
      </w:r>
      <w:proofErr w:type="spellEnd"/>
      <w:r>
        <w:t xml:space="preserve"> вынуть из гнезда, потянув стопор на себя, тщательно очистить, промыть, просушить и установить на место.</w:t>
      </w:r>
    </w:p>
    <w:p w:rsidR="00CF4219" w:rsidRDefault="00D61B74">
      <w:pPr>
        <w:spacing w:line="312" w:lineRule="auto"/>
        <w:jc w:val="both"/>
      </w:pPr>
      <w:r>
        <w:t xml:space="preserve">3.17. При эксплуатации </w:t>
      </w:r>
      <w:proofErr w:type="spellStart"/>
      <w:r>
        <w:t>электрофритюрницы</w:t>
      </w:r>
      <w:proofErr w:type="spellEnd"/>
      <w:r>
        <w:t>,</w:t>
      </w:r>
      <w:r>
        <w:t xml:space="preserve"> </w:t>
      </w:r>
      <w:proofErr w:type="spellStart"/>
      <w:r>
        <w:t>электросковороды</w:t>
      </w:r>
      <w:proofErr w:type="spellEnd"/>
      <w:r>
        <w:t xml:space="preserve">, </w:t>
      </w:r>
      <w:proofErr w:type="spellStart"/>
      <w:r>
        <w:t>электрожаровни</w:t>
      </w:r>
      <w:proofErr w:type="spellEnd"/>
      <w:r>
        <w:t>:</w:t>
      </w:r>
    </w:p>
    <w:p w:rsidR="00CF4219" w:rsidRDefault="00D61B74">
      <w:pPr>
        <w:numPr>
          <w:ilvl w:val="0"/>
          <w:numId w:val="22"/>
        </w:numPr>
        <w:spacing w:line="312" w:lineRule="auto"/>
        <w:contextualSpacing/>
        <w:jc w:val="both"/>
      </w:pPr>
      <w:r>
        <w:t>заливать жир в жарочную ванну жаровни, фритюрницы, сковороды до включения нагрева. Не допускать попадания влаги в горячий жир. Добавлять жир в жарочную ванну следует тонкой струей. Предварительно жир должен быть прогрет п</w:t>
      </w:r>
      <w:r>
        <w:t>ри 170 - 180 °C до прекращения выделения из него пузырьков пара;</w:t>
      </w:r>
    </w:p>
    <w:p w:rsidR="00CF4219" w:rsidRDefault="00D61B74">
      <w:pPr>
        <w:numPr>
          <w:ilvl w:val="0"/>
          <w:numId w:val="22"/>
        </w:numPr>
        <w:spacing w:line="312" w:lineRule="auto"/>
        <w:contextualSpacing/>
        <w:jc w:val="both"/>
      </w:pPr>
      <w:r>
        <w:t>загружать (выгружать) обжариваемый продукт в нагретый жир в металлической сетке (корзине), соблюдая осторожность во избежание разбрызгивания жира, имеющего температуру 150 - 180 °C;</w:t>
      </w:r>
    </w:p>
    <w:p w:rsidR="00CF4219" w:rsidRDefault="00D61B74">
      <w:pPr>
        <w:numPr>
          <w:ilvl w:val="0"/>
          <w:numId w:val="22"/>
        </w:numPr>
        <w:spacing w:line="312" w:lineRule="auto"/>
        <w:contextualSpacing/>
        <w:jc w:val="both"/>
      </w:pPr>
      <w:r>
        <w:t>после вые</w:t>
      </w:r>
      <w:r>
        <w:t>мки готового продукта из ванны сетку (корзину) подвесить над ней за скобу и дать стечь жиру;</w:t>
      </w:r>
    </w:p>
    <w:p w:rsidR="00CF4219" w:rsidRDefault="00D61B74">
      <w:pPr>
        <w:numPr>
          <w:ilvl w:val="0"/>
          <w:numId w:val="22"/>
        </w:numPr>
        <w:spacing w:line="312" w:lineRule="auto"/>
        <w:contextualSpacing/>
        <w:jc w:val="both"/>
      </w:pPr>
      <w:r>
        <w:t>при работе сковороды следить за тем, чтобы тэны были полностью закрыты теплоносителем во избежание нагрева его поверхностного слоя до температуры воспламенения;</w:t>
      </w:r>
    </w:p>
    <w:p w:rsidR="00CF4219" w:rsidRDefault="00D61B74">
      <w:pPr>
        <w:numPr>
          <w:ilvl w:val="0"/>
          <w:numId w:val="22"/>
        </w:numPr>
        <w:spacing w:line="312" w:lineRule="auto"/>
        <w:contextualSpacing/>
        <w:jc w:val="both"/>
      </w:pPr>
      <w:r>
        <w:t>во</w:t>
      </w:r>
      <w:r>
        <w:t xml:space="preserve"> время работы жаровни следить за чистотой скребкового и отрезного ножей;</w:t>
      </w:r>
    </w:p>
    <w:p w:rsidR="00CF4219" w:rsidRDefault="00D61B74">
      <w:pPr>
        <w:numPr>
          <w:ilvl w:val="0"/>
          <w:numId w:val="22"/>
        </w:numPr>
        <w:spacing w:line="312" w:lineRule="auto"/>
        <w:contextualSpacing/>
        <w:jc w:val="both"/>
      </w:pPr>
      <w:r>
        <w:t xml:space="preserve">своевременно выключать сковороды, фритюрницы или переводить их на меньшую мощность. Немедленно отключать жарочные аппараты при </w:t>
      </w:r>
      <w:proofErr w:type="spellStart"/>
      <w:r>
        <w:t>чадении</w:t>
      </w:r>
      <w:proofErr w:type="spellEnd"/>
      <w:r>
        <w:t xml:space="preserve"> жира;</w:t>
      </w:r>
    </w:p>
    <w:p w:rsidR="00CF4219" w:rsidRDefault="00D61B74">
      <w:pPr>
        <w:spacing w:line="312" w:lineRule="auto"/>
        <w:jc w:val="both"/>
      </w:pPr>
      <w:r>
        <w:t>не допускается:</w:t>
      </w:r>
    </w:p>
    <w:p w:rsidR="00CF4219" w:rsidRDefault="00D61B74">
      <w:pPr>
        <w:numPr>
          <w:ilvl w:val="0"/>
          <w:numId w:val="8"/>
        </w:numPr>
        <w:spacing w:line="312" w:lineRule="auto"/>
        <w:contextualSpacing/>
        <w:jc w:val="both"/>
      </w:pPr>
      <w:r>
        <w:t>включать нагрев при отсутс</w:t>
      </w:r>
      <w:r>
        <w:t>твии жира в жарочной ванне фритюрницы (чаше сковороды), при неисправном датчике реле температуры и др.;</w:t>
      </w:r>
    </w:p>
    <w:p w:rsidR="00CF4219" w:rsidRDefault="00D61B74">
      <w:pPr>
        <w:numPr>
          <w:ilvl w:val="0"/>
          <w:numId w:val="8"/>
        </w:numPr>
        <w:spacing w:line="312" w:lineRule="auto"/>
        <w:contextualSpacing/>
        <w:jc w:val="both"/>
      </w:pPr>
      <w:r>
        <w:t>опрокидывать сковороду до отключения ее от электрической сети;</w:t>
      </w:r>
    </w:p>
    <w:p w:rsidR="00CF4219" w:rsidRDefault="00D61B74">
      <w:pPr>
        <w:numPr>
          <w:ilvl w:val="0"/>
          <w:numId w:val="8"/>
        </w:numPr>
        <w:spacing w:line="312" w:lineRule="auto"/>
        <w:contextualSpacing/>
        <w:jc w:val="both"/>
      </w:pPr>
      <w:r>
        <w:t>оставлять включенными сковороды, фритюрницы и т.д. после окончания процесса жарения;</w:t>
      </w:r>
    </w:p>
    <w:p w:rsidR="00CF4219" w:rsidRDefault="00D61B74">
      <w:pPr>
        <w:numPr>
          <w:ilvl w:val="0"/>
          <w:numId w:val="8"/>
        </w:numPr>
        <w:spacing w:line="312" w:lineRule="auto"/>
        <w:contextualSpacing/>
        <w:jc w:val="both"/>
      </w:pPr>
      <w:r>
        <w:t>сливать из жарочных ванн жир в горячем состоянии;</w:t>
      </w:r>
    </w:p>
    <w:p w:rsidR="00CF4219" w:rsidRDefault="00D61B74">
      <w:pPr>
        <w:numPr>
          <w:ilvl w:val="0"/>
          <w:numId w:val="8"/>
        </w:numPr>
        <w:spacing w:line="312" w:lineRule="auto"/>
        <w:contextualSpacing/>
        <w:jc w:val="both"/>
      </w:pPr>
      <w:r>
        <w:t>охлаждать водой жарочную поверхность используемого аппарата.</w:t>
      </w:r>
    </w:p>
    <w:p w:rsidR="00CF4219" w:rsidRDefault="00D61B74">
      <w:pPr>
        <w:spacing w:line="312" w:lineRule="auto"/>
        <w:jc w:val="both"/>
      </w:pPr>
      <w:r>
        <w:t>3.18. При эксплуатации холодильного оборудования:</w:t>
      </w:r>
    </w:p>
    <w:p w:rsidR="00CF4219" w:rsidRDefault="00D61B74">
      <w:pPr>
        <w:numPr>
          <w:ilvl w:val="0"/>
          <w:numId w:val="14"/>
        </w:numPr>
        <w:spacing w:line="312" w:lineRule="auto"/>
        <w:contextualSpacing/>
        <w:jc w:val="both"/>
      </w:pPr>
      <w:r>
        <w:t>загрузку охлаждаемого объема холодильного оборудования осуществлять после пуска холодильной маш</w:t>
      </w:r>
      <w:r>
        <w:t>ины и достижения температуры, необходимой для хранения продуктов;</w:t>
      </w:r>
    </w:p>
    <w:p w:rsidR="00CF4219" w:rsidRDefault="00D61B74">
      <w:pPr>
        <w:numPr>
          <w:ilvl w:val="0"/>
          <w:numId w:val="14"/>
        </w:numPr>
        <w:spacing w:line="312" w:lineRule="auto"/>
        <w:contextualSpacing/>
        <w:jc w:val="both"/>
      </w:pPr>
      <w:r>
        <w:t>количество загружаемых продуктов не должно превышать норму, на которую рассчитана холодильная камера;</w:t>
      </w:r>
    </w:p>
    <w:p w:rsidR="00CF4219" w:rsidRDefault="00D61B74">
      <w:pPr>
        <w:numPr>
          <w:ilvl w:val="0"/>
          <w:numId w:val="14"/>
        </w:numPr>
        <w:spacing w:line="312" w:lineRule="auto"/>
        <w:contextualSpacing/>
        <w:jc w:val="both"/>
      </w:pPr>
      <w:r>
        <w:t>двери холодильного оборудования открывать на короткое время и как можно реже;</w:t>
      </w:r>
    </w:p>
    <w:p w:rsidR="00CF4219" w:rsidRDefault="00D61B74">
      <w:pPr>
        <w:numPr>
          <w:ilvl w:val="0"/>
          <w:numId w:val="14"/>
        </w:numPr>
        <w:spacing w:line="312" w:lineRule="auto"/>
        <w:contextualSpacing/>
        <w:jc w:val="both"/>
      </w:pPr>
      <w:r>
        <w:t>при образовании на охлаждаемых приборах (испарителях) инея (снеговой шубы) толщиной более 5 мм остановить компрессор, освободить камеру от продуктов и произвести оттаивание инея;</w:t>
      </w:r>
    </w:p>
    <w:p w:rsidR="00CF4219" w:rsidRDefault="00D61B74">
      <w:pPr>
        <w:numPr>
          <w:ilvl w:val="0"/>
          <w:numId w:val="14"/>
        </w:numPr>
        <w:spacing w:line="312" w:lineRule="auto"/>
        <w:contextualSpacing/>
        <w:jc w:val="both"/>
      </w:pPr>
      <w:r>
        <w:t>при обнаружении утечки хладона холодильное оборудование немедленно отключить,</w:t>
      </w:r>
      <w:r>
        <w:t xml:space="preserve"> помещение - проветрить;</w:t>
      </w:r>
    </w:p>
    <w:p w:rsidR="00CF4219" w:rsidRDefault="00D61B74">
      <w:pPr>
        <w:spacing w:line="312" w:lineRule="auto"/>
        <w:jc w:val="both"/>
      </w:pPr>
      <w:r>
        <w:lastRenderedPageBreak/>
        <w:t>не допускается: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 xml:space="preserve">включать агрегат при отсутствии защитного заземления или </w:t>
      </w:r>
      <w:proofErr w:type="spellStart"/>
      <w:r>
        <w:t>зануления</w:t>
      </w:r>
      <w:proofErr w:type="spellEnd"/>
      <w:r>
        <w:t xml:space="preserve"> электродвигателей;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>работать без ограждения машинного отделения, с неисправными приборами автоматики;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>загромождать пространство возле холодильного аг</w:t>
      </w:r>
      <w:r>
        <w:t>регата, складировать продукты, тару и другие посторонние предметы;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>прикасаться к подвижным частям включенного в сеть агрегата независимо от того, находится он в работе или в режиме автоматической остановки;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>хранить продукты на испарителях;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>удалять иней с и</w:t>
      </w:r>
      <w:r>
        <w:t>спарителей механическим способом с помощью скребков, ножей;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>размещать посторонние предметы на ограждениях агрегата;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>загружать холодильную камеру при снятом ограждении воздухоохладителя, без поддона испарителя, а также без поддона для стока конденсата;</w:t>
      </w:r>
    </w:p>
    <w:p w:rsidR="00CF4219" w:rsidRDefault="00D61B74">
      <w:pPr>
        <w:numPr>
          <w:ilvl w:val="0"/>
          <w:numId w:val="18"/>
        </w:numPr>
        <w:spacing w:line="312" w:lineRule="auto"/>
        <w:contextualSpacing/>
        <w:jc w:val="both"/>
      </w:pPr>
      <w:r>
        <w:t>само</w:t>
      </w:r>
      <w:r>
        <w:t>вольно передвигать холодильный агрегат.</w:t>
      </w:r>
    </w:p>
    <w:p w:rsidR="00CF4219" w:rsidRDefault="00D61B74">
      <w:pPr>
        <w:spacing w:line="312" w:lineRule="auto"/>
        <w:jc w:val="both"/>
      </w:pPr>
      <w:r>
        <w:t>Исключить пользование холодильным оборудованием, если:</w:t>
      </w:r>
    </w:p>
    <w:p w:rsidR="00CF4219" w:rsidRDefault="00D61B74">
      <w:pPr>
        <w:numPr>
          <w:ilvl w:val="0"/>
          <w:numId w:val="12"/>
        </w:numPr>
        <w:spacing w:line="312" w:lineRule="auto"/>
        <w:contextualSpacing/>
        <w:jc w:val="both"/>
      </w:pPr>
      <w:r>
        <w:t>токоведущие части магнитных пускателей, рубильников, электродвигателей, приборов автоматики не закрыты кожухами;</w:t>
      </w:r>
    </w:p>
    <w:p w:rsidR="00CF4219" w:rsidRDefault="00D61B74">
      <w:pPr>
        <w:numPr>
          <w:ilvl w:val="0"/>
          <w:numId w:val="12"/>
        </w:numPr>
        <w:spacing w:line="312" w:lineRule="auto"/>
        <w:contextualSpacing/>
        <w:jc w:val="both"/>
      </w:pPr>
      <w:r>
        <w:t>холодильные машины не имеют защитного заземления</w:t>
      </w:r>
      <w:r>
        <w:t xml:space="preserve"> или </w:t>
      </w:r>
      <w:proofErr w:type="spellStart"/>
      <w:r>
        <w:t>зануления</w:t>
      </w:r>
      <w:proofErr w:type="spellEnd"/>
      <w:r>
        <w:t xml:space="preserve"> металлических частей, которые могут оказаться под напряжением при нарушении изоляции;</w:t>
      </w:r>
    </w:p>
    <w:p w:rsidR="00CF4219" w:rsidRDefault="00D61B74">
      <w:pPr>
        <w:numPr>
          <w:ilvl w:val="0"/>
          <w:numId w:val="12"/>
        </w:numPr>
        <w:spacing w:line="312" w:lineRule="auto"/>
        <w:contextualSpacing/>
        <w:jc w:val="both"/>
      </w:pPr>
      <w:r>
        <w:t xml:space="preserve">истек срок очередного испытания и проверки изоляции электропроводов и защитного заземления или </w:t>
      </w:r>
      <w:proofErr w:type="spellStart"/>
      <w:r>
        <w:t>зануления</w:t>
      </w:r>
      <w:proofErr w:type="spellEnd"/>
      <w:r>
        <w:t xml:space="preserve"> оборудования;</w:t>
      </w:r>
    </w:p>
    <w:p w:rsidR="00CF4219" w:rsidRDefault="00D61B74">
      <w:pPr>
        <w:numPr>
          <w:ilvl w:val="0"/>
          <w:numId w:val="12"/>
        </w:numPr>
        <w:spacing w:line="312" w:lineRule="auto"/>
        <w:contextualSpacing/>
        <w:jc w:val="both"/>
      </w:pPr>
      <w:r>
        <w:t xml:space="preserve">сняты крышки магнитных пускателей, </w:t>
      </w:r>
      <w:proofErr w:type="spellStart"/>
      <w:r>
        <w:t>к</w:t>
      </w:r>
      <w:r>
        <w:t>леммных</w:t>
      </w:r>
      <w:proofErr w:type="spellEnd"/>
      <w:r>
        <w:t xml:space="preserve"> коробок электродвигателей, реле давления и других приборов;</w:t>
      </w:r>
    </w:p>
    <w:p w:rsidR="00CF4219" w:rsidRDefault="00D61B74">
      <w:pPr>
        <w:numPr>
          <w:ilvl w:val="0"/>
          <w:numId w:val="12"/>
        </w:numPr>
        <w:spacing w:line="312" w:lineRule="auto"/>
        <w:contextualSpacing/>
        <w:jc w:val="both"/>
      </w:pPr>
      <w:r>
        <w:t>обнаружено нарушение температурного режима, искрение контактов, частое включение и выключение компрессора и т.п.</w:t>
      </w:r>
    </w:p>
    <w:p w:rsidR="00CF4219" w:rsidRDefault="00D61B74">
      <w:pPr>
        <w:spacing w:line="312" w:lineRule="auto"/>
        <w:jc w:val="both"/>
      </w:pPr>
      <w:r>
        <w:t>3.19. Для предотвращения попадания в воздух производственных помещений вред</w:t>
      </w:r>
      <w:r>
        <w:t>ных веществ соблюдать технологические процессы приготовления кулинарной продукции; операции по просеиванию муки, крахмала и др. производить на специально оборудованных рабочих местах.</w:t>
      </w:r>
    </w:p>
    <w:p w:rsidR="00CF4219" w:rsidRDefault="00D61B74">
      <w:pPr>
        <w:spacing w:line="312" w:lineRule="auto"/>
        <w:jc w:val="both"/>
      </w:pPr>
      <w:r>
        <w:t>3.20. Для предотвращения неблагоприятного влияния инфракрасного излучени</w:t>
      </w:r>
      <w:r>
        <w:t>я на организм повар обязан:</w:t>
      </w:r>
    </w:p>
    <w:p w:rsidR="00CF4219" w:rsidRDefault="00D61B74">
      <w:pPr>
        <w:numPr>
          <w:ilvl w:val="0"/>
          <w:numId w:val="5"/>
        </w:numPr>
        <w:spacing w:line="312" w:lineRule="auto"/>
        <w:contextualSpacing/>
        <w:jc w:val="both"/>
      </w:pPr>
      <w:r>
        <w:t>максимально заполнять посудой рабочую поверхность плит, своевременно выключать секции электроплит или переключать их на меньшую мощность;</w:t>
      </w:r>
    </w:p>
    <w:p w:rsidR="00CF4219" w:rsidRDefault="00D61B74">
      <w:pPr>
        <w:numPr>
          <w:ilvl w:val="0"/>
          <w:numId w:val="5"/>
        </w:numPr>
        <w:spacing w:line="312" w:lineRule="auto"/>
        <w:contextualSpacing/>
        <w:jc w:val="both"/>
      </w:pPr>
      <w:r>
        <w:t xml:space="preserve">не допускать включения </w:t>
      </w:r>
      <w:proofErr w:type="spellStart"/>
      <w:r>
        <w:t>электроконфорок</w:t>
      </w:r>
      <w:proofErr w:type="spellEnd"/>
      <w:r>
        <w:t xml:space="preserve"> на максимальную и среднюю мощность без загрузки.</w:t>
      </w:r>
    </w:p>
    <w:p w:rsidR="00CF4219" w:rsidRDefault="00D61B74">
      <w:pPr>
        <w:spacing w:line="312" w:lineRule="auto"/>
        <w:jc w:val="both"/>
      </w:pPr>
      <w:r>
        <w:t xml:space="preserve">3.21. Не допускать попадания жидкости на нагретые конфорки электроплит, </w:t>
      </w:r>
      <w:proofErr w:type="spellStart"/>
      <w:r>
        <w:t>наплитную</w:t>
      </w:r>
      <w:proofErr w:type="spellEnd"/>
      <w:r>
        <w:t xml:space="preserve"> посуду заполнять не более чем на 80% объема.</w:t>
      </w:r>
    </w:p>
    <w:p w:rsidR="00CF4219" w:rsidRDefault="00D61B74">
      <w:pPr>
        <w:spacing w:line="312" w:lineRule="auto"/>
        <w:jc w:val="both"/>
      </w:pPr>
      <w:r>
        <w:t>3.22. Следить, чтобы дверца рабочей камеры жарочного шкафа плиты в закрытом положении плотно прилегала к краям дверного проема.</w:t>
      </w:r>
    </w:p>
    <w:p w:rsidR="00CF4219" w:rsidRDefault="00D61B74">
      <w:pPr>
        <w:spacing w:line="312" w:lineRule="auto"/>
        <w:jc w:val="both"/>
      </w:pPr>
      <w:r>
        <w:t>3</w:t>
      </w:r>
      <w:r>
        <w:t>.23. Не превышать давление и температуру в тепловых аппаратах выше пределов, указанных в инструкциях по эксплуатации.</w:t>
      </w:r>
    </w:p>
    <w:p w:rsidR="00CF4219" w:rsidRDefault="00D61B74">
      <w:pPr>
        <w:spacing w:line="312" w:lineRule="auto"/>
        <w:jc w:val="both"/>
      </w:pPr>
      <w:r>
        <w:lastRenderedPageBreak/>
        <w:t>3.24. Следить за наличием тяги в камере сгорания газоиспользующей установки и показаниями манометров при эксплуатации оборудования, работа</w:t>
      </w:r>
      <w:r>
        <w:t>ющего под давлением.</w:t>
      </w:r>
    </w:p>
    <w:p w:rsidR="00CF4219" w:rsidRDefault="00D61B74">
      <w:pPr>
        <w:spacing w:line="312" w:lineRule="auto"/>
        <w:jc w:val="both"/>
      </w:pPr>
      <w:r>
        <w:t>3.25. Располагаться на безопасном расстоянии при открытии дверцы камеры пароварочного аппарата в целях предохранения от ожога.</w:t>
      </w:r>
    </w:p>
    <w:p w:rsidR="00CF4219" w:rsidRDefault="00D61B74">
      <w:pPr>
        <w:spacing w:line="312" w:lineRule="auto"/>
        <w:jc w:val="both"/>
      </w:pPr>
      <w:r>
        <w:t>3.26. Включать конвейерную печь для жарки полуфабрикатов из мяса только при включенной и исправно работающей</w:t>
      </w:r>
      <w:r>
        <w:t xml:space="preserve"> вентиляции.</w:t>
      </w:r>
    </w:p>
    <w:p w:rsidR="00CF4219" w:rsidRDefault="00D61B74">
      <w:pPr>
        <w:spacing w:line="312" w:lineRule="auto"/>
        <w:jc w:val="both"/>
      </w:pPr>
      <w:r>
        <w:t>3.27. Устанавливать и снимать противни с полуфабрикатами, открывать боковые дверцы печи только после полной остановки конвейера.</w:t>
      </w:r>
    </w:p>
    <w:p w:rsidR="00CF4219" w:rsidRDefault="00D61B74">
      <w:pPr>
        <w:spacing w:line="312" w:lineRule="auto"/>
        <w:jc w:val="both"/>
      </w:pPr>
      <w:r>
        <w:t>3.28. Ставить котлы и другую кухонную посуду на плиту, имеющую ровную поверхность, бортики и ограждающие поручни.</w:t>
      </w:r>
    </w:p>
    <w:p w:rsidR="00CF4219" w:rsidRDefault="00D61B74">
      <w:pPr>
        <w:spacing w:line="312" w:lineRule="auto"/>
        <w:jc w:val="both"/>
      </w:pPr>
      <w:r>
        <w:t xml:space="preserve">3.29. Укладывать полуфабрикаты на разогретые сковороды и противни движением "от себя", передвигать посуду на поверхности плиты осторожно, без рывков и больших усилий, открывать крышки </w:t>
      </w:r>
      <w:proofErr w:type="spellStart"/>
      <w:r>
        <w:t>наплитной</w:t>
      </w:r>
      <w:proofErr w:type="spellEnd"/>
      <w:r>
        <w:t xml:space="preserve"> посуды с горячей пищей осторожно, движением "на себя".</w:t>
      </w:r>
    </w:p>
    <w:p w:rsidR="00CF4219" w:rsidRDefault="00D61B74">
      <w:pPr>
        <w:spacing w:line="312" w:lineRule="auto"/>
        <w:jc w:val="both"/>
      </w:pPr>
      <w:r>
        <w:t>3.30. Н</w:t>
      </w:r>
      <w:r>
        <w:t xml:space="preserve">е пользоваться </w:t>
      </w:r>
      <w:proofErr w:type="spellStart"/>
      <w:r>
        <w:t>наплитными</w:t>
      </w:r>
      <w:proofErr w:type="spellEnd"/>
      <w:r>
        <w:t xml:space="preserve"> котлами, кастрюлями и другой кухонной посудой, имеющей деформированные дно или края, непрочно закрепленные ручки или без ручек, столовой посудой, имеющей трещины, сколы, щербины.</w:t>
      </w:r>
    </w:p>
    <w:p w:rsidR="00CF4219" w:rsidRDefault="00D61B74">
      <w:pPr>
        <w:spacing w:line="312" w:lineRule="auto"/>
        <w:jc w:val="both"/>
      </w:pPr>
      <w:r>
        <w:t xml:space="preserve">3.31. Перед переноской </w:t>
      </w:r>
      <w:proofErr w:type="spellStart"/>
      <w:r>
        <w:t>наплитного</w:t>
      </w:r>
      <w:proofErr w:type="spellEnd"/>
      <w:r>
        <w:t xml:space="preserve"> котла с горячей п</w:t>
      </w:r>
      <w:r>
        <w:t>ищей предварительно убедиться в отсутствии посторонних предметов и скользкости пола на всем пути его транспортирования. При необходимости потребовать уборки пола.</w:t>
      </w:r>
    </w:p>
    <w:p w:rsidR="00CF4219" w:rsidRDefault="00D61B74">
      <w:pPr>
        <w:spacing w:line="312" w:lineRule="auto"/>
        <w:jc w:val="both"/>
      </w:pPr>
      <w:r>
        <w:t>3.32. Предупредить о предстоящем перемещении котла стоящих рядом работников.</w:t>
      </w:r>
    </w:p>
    <w:p w:rsidR="00CF4219" w:rsidRDefault="00D61B74">
      <w:pPr>
        <w:spacing w:line="312" w:lineRule="auto"/>
        <w:jc w:val="both"/>
      </w:pPr>
      <w:r>
        <w:t xml:space="preserve">3.33. Снимать с </w:t>
      </w:r>
      <w:r>
        <w:t>плиты котел с горячей пищей без рывков, соблюдая осторожность, вдвоем, используя сухие полотенца или рукавицы. Крышка котла должна быть снята.</w:t>
      </w:r>
    </w:p>
    <w:p w:rsidR="00CF4219" w:rsidRDefault="00D61B74">
      <w:pPr>
        <w:spacing w:line="312" w:lineRule="auto"/>
        <w:jc w:val="both"/>
      </w:pPr>
      <w:r>
        <w:t>3.34. При перемещении котла с горячей пищей не допускается:</w:t>
      </w:r>
    </w:p>
    <w:p w:rsidR="00CF4219" w:rsidRDefault="00D61B74">
      <w:pPr>
        <w:numPr>
          <w:ilvl w:val="0"/>
          <w:numId w:val="10"/>
        </w:numPr>
        <w:spacing w:line="312" w:lineRule="auto"/>
        <w:contextualSpacing/>
        <w:jc w:val="both"/>
      </w:pPr>
      <w:r>
        <w:t>заполнять его более чем на три четверти емкости;</w:t>
      </w:r>
    </w:p>
    <w:p w:rsidR="00CF4219" w:rsidRDefault="00D61B74">
      <w:pPr>
        <w:numPr>
          <w:ilvl w:val="0"/>
          <w:numId w:val="10"/>
        </w:numPr>
        <w:spacing w:line="312" w:lineRule="auto"/>
        <w:contextualSpacing/>
        <w:jc w:val="both"/>
      </w:pPr>
      <w:r>
        <w:t>приж</w:t>
      </w:r>
      <w:r>
        <w:t>имать котел к себе;</w:t>
      </w:r>
    </w:p>
    <w:p w:rsidR="00CF4219" w:rsidRDefault="00D61B74">
      <w:pPr>
        <w:numPr>
          <w:ilvl w:val="0"/>
          <w:numId w:val="10"/>
        </w:numPr>
        <w:spacing w:line="312" w:lineRule="auto"/>
        <w:contextualSpacing/>
        <w:jc w:val="both"/>
      </w:pPr>
      <w:r>
        <w:t xml:space="preserve">держать в руках нож или другой </w:t>
      </w:r>
      <w:proofErr w:type="spellStart"/>
      <w:r>
        <w:t>травмоопасный</w:t>
      </w:r>
      <w:proofErr w:type="spellEnd"/>
      <w:r>
        <w:t xml:space="preserve"> инструмент.</w:t>
      </w:r>
    </w:p>
    <w:p w:rsidR="00CF4219" w:rsidRDefault="00D61B74">
      <w:pPr>
        <w:spacing w:line="312" w:lineRule="auto"/>
        <w:jc w:val="both"/>
      </w:pPr>
      <w:r>
        <w:t>3.35. При перевозке, установке (снятии) котлов с пищей на плиту пользоваться исправными тележками с подъемной платформой, передвигать тележки, передвижные стеллажи в направлении "</w:t>
      </w:r>
      <w:r>
        <w:t>от себя".</w:t>
      </w:r>
    </w:p>
    <w:p w:rsidR="00CF4219" w:rsidRDefault="00D61B74">
      <w:pPr>
        <w:spacing w:line="312" w:lineRule="auto"/>
        <w:jc w:val="both"/>
      </w:pPr>
      <w:r>
        <w:t>3.36. Пользоваться специальными устойчивыми и прочными инвентарными подставками при установке противней, котлов и других емкостей для хранения пищи.</w:t>
      </w:r>
    </w:p>
    <w:p w:rsidR="00CF4219" w:rsidRDefault="00D61B74">
      <w:pPr>
        <w:spacing w:line="312" w:lineRule="auto"/>
        <w:jc w:val="both"/>
      </w:pPr>
      <w:r>
        <w:t>3.37. Производить нарезку репчатого лука в вытяжном шкафу.</w:t>
      </w:r>
    </w:p>
    <w:p w:rsidR="00CF4219" w:rsidRDefault="00D61B74">
      <w:pPr>
        <w:spacing w:line="312" w:lineRule="auto"/>
        <w:jc w:val="both"/>
      </w:pPr>
      <w:r>
        <w:t>3.38. В зависимости от вида и консисте</w:t>
      </w:r>
      <w:r>
        <w:t xml:space="preserve">нции нарезаемого продукта пользоваться разными ножами поварской тройки, а при фигурной нарезке овощей применять специальные </w:t>
      </w:r>
      <w:proofErr w:type="spellStart"/>
      <w:r>
        <w:t>карбовочные</w:t>
      </w:r>
      <w:proofErr w:type="spellEnd"/>
      <w:r>
        <w:t xml:space="preserve"> ножи.</w:t>
      </w:r>
    </w:p>
    <w:p w:rsidR="00CF4219" w:rsidRDefault="00D61B74">
      <w:pPr>
        <w:spacing w:line="312" w:lineRule="auto"/>
        <w:jc w:val="both"/>
      </w:pPr>
      <w:r>
        <w:t>3.39. При работе на раздаче необходимо:</w:t>
      </w:r>
    </w:p>
    <w:p w:rsidR="00CF4219" w:rsidRDefault="00D61B74">
      <w:pPr>
        <w:numPr>
          <w:ilvl w:val="0"/>
          <w:numId w:val="6"/>
        </w:numPr>
        <w:spacing w:line="312" w:lineRule="auto"/>
        <w:contextualSpacing/>
        <w:jc w:val="both"/>
      </w:pPr>
      <w:r>
        <w:t>производить комплектацию обедов на подносах при минимальной скорости перемещения ленты конвейера;</w:t>
      </w:r>
    </w:p>
    <w:p w:rsidR="00CF4219" w:rsidRDefault="00D61B74">
      <w:pPr>
        <w:numPr>
          <w:ilvl w:val="0"/>
          <w:numId w:val="6"/>
        </w:numPr>
        <w:spacing w:line="312" w:lineRule="auto"/>
        <w:contextualSpacing/>
        <w:jc w:val="both"/>
      </w:pPr>
      <w:r>
        <w:t xml:space="preserve">следить за наличием и уровнем воды в ванне </w:t>
      </w:r>
      <w:proofErr w:type="spellStart"/>
      <w:r>
        <w:t>электромармита</w:t>
      </w:r>
      <w:proofErr w:type="spellEnd"/>
      <w:r>
        <w:t xml:space="preserve"> для вторых блюд, не допускать ее сильного кипения;</w:t>
      </w:r>
    </w:p>
    <w:p w:rsidR="00CF4219" w:rsidRDefault="00D61B74">
      <w:pPr>
        <w:numPr>
          <w:ilvl w:val="0"/>
          <w:numId w:val="6"/>
        </w:numPr>
        <w:spacing w:line="312" w:lineRule="auto"/>
        <w:contextualSpacing/>
        <w:jc w:val="both"/>
      </w:pPr>
      <w:r>
        <w:t>производить выемку рабочих емкостей (</w:t>
      </w:r>
      <w:proofErr w:type="spellStart"/>
      <w:r>
        <w:t>мармитниц</w:t>
      </w:r>
      <w:proofErr w:type="spellEnd"/>
      <w:r>
        <w:t>) и</w:t>
      </w:r>
      <w:r>
        <w:t>з гнезд осторожно, без рывков и больших усилий;</w:t>
      </w:r>
    </w:p>
    <w:p w:rsidR="00CF4219" w:rsidRDefault="00D61B74">
      <w:pPr>
        <w:numPr>
          <w:ilvl w:val="0"/>
          <w:numId w:val="6"/>
        </w:numPr>
        <w:spacing w:line="312" w:lineRule="auto"/>
        <w:contextualSpacing/>
        <w:jc w:val="both"/>
      </w:pPr>
      <w:r>
        <w:lastRenderedPageBreak/>
        <w:t>включать термостат в электрическую сеть только при наличии жидкости в загрузочной ванне;</w:t>
      </w:r>
    </w:p>
    <w:p w:rsidR="00CF4219" w:rsidRDefault="00D61B74">
      <w:pPr>
        <w:numPr>
          <w:ilvl w:val="0"/>
          <w:numId w:val="6"/>
        </w:numPr>
        <w:spacing w:line="312" w:lineRule="auto"/>
        <w:contextualSpacing/>
        <w:jc w:val="both"/>
      </w:pPr>
      <w:r>
        <w:t>сливать воду из кипятильника только в посуду, установленную на подставке у крана.</w:t>
      </w:r>
    </w:p>
    <w:p w:rsidR="00CF4219" w:rsidRDefault="00D61B74">
      <w:pPr>
        <w:spacing w:line="312" w:lineRule="auto"/>
        <w:jc w:val="both"/>
      </w:pPr>
      <w:r>
        <w:t>3.40. При эксплуатации электромеханич</w:t>
      </w:r>
      <w:r>
        <w:t>еского оборудования: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использовать оборудование только для тех работ, которые предусмотрены инструкцией по его эксплуатации;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перед загрузкой оборудования продуктом убедиться, что приводной вал вращается в направлении, указанном стрелкой на корпусе оборудова</w:t>
      </w:r>
      <w:r>
        <w:t>ния;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предупреждать о предстоящем пуске оборудования работников, находящихся рядом;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включать и выключать оборудование сухими руками и только при помощи кнопок "пуск" и "стоп";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 xml:space="preserve">не прикасаться к открытым и </w:t>
      </w:r>
      <w:proofErr w:type="spellStart"/>
      <w:r>
        <w:t>неогражденным</w:t>
      </w:r>
      <w:proofErr w:type="spellEnd"/>
      <w:r>
        <w:t xml:space="preserve"> токоведущим частям оборудования, оголен</w:t>
      </w:r>
      <w:r>
        <w:t>ным и с поврежденной изоляцией проводам;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снимать и устанавливать сменные части оборудования осторожно, без больших усилий и рывков;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надежно закреплять сменные исполнительные механизмы, рабочие органы, инструмент;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загрузку оборудования продуктом производить</w:t>
      </w:r>
      <w:r>
        <w:t xml:space="preserve"> через загрузочное устройство (бункер, загрузочную чашу и т.п.) равномерно, при включенном электродвигателе, если иное не предусмотрено руководством по эксплуатации завода - изготовителя;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соблюдать нормы загрузки оборудования;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проталкивать продукты в загру</w:t>
      </w:r>
      <w:r>
        <w:t>зочное устройство специальным приспособлением (толкателем, пестиком и т.п.);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удалять остатки продукта, очищать рабочие органы оборудования при помощи деревянных лопаток, скребков и т.п.;</w:t>
      </w:r>
    </w:p>
    <w:p w:rsidR="00CF4219" w:rsidRDefault="00D61B74">
      <w:pPr>
        <w:numPr>
          <w:ilvl w:val="0"/>
          <w:numId w:val="9"/>
        </w:numPr>
        <w:spacing w:line="312" w:lineRule="auto"/>
        <w:contextualSpacing/>
        <w:jc w:val="both"/>
      </w:pPr>
      <w:r>
        <w:t>осматривать, регулировать, устранять возникшую неисправность оборудов</w:t>
      </w:r>
      <w:r>
        <w:t>ания, устанавливать (снимать) рабочие органы, извлекать застрявший продукт, очищать используемое оборудование можно только после того, как оно остановлено с помощью кнопки "стоп", отключено пусковым устройством, на котором вывешен плакат "Не включать! Рабо</w:t>
      </w:r>
      <w:r>
        <w:t>тают люди!", и после полной остановки вращающихся и подвижных частей, имеющих опасный инерционный ход;</w:t>
      </w:r>
    </w:p>
    <w:p w:rsidR="00CF4219" w:rsidRDefault="00D61B74">
      <w:pPr>
        <w:spacing w:line="312" w:lineRule="auto"/>
        <w:jc w:val="both"/>
      </w:pPr>
      <w:r>
        <w:t>не допускается: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работать со снятыми с оборудования заградительными и предохранительными устройствами, с открытыми дверками, крышками, кожухами;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поправлят</w:t>
      </w:r>
      <w:r>
        <w:t>ь ремни, цепи привода, снимать и устанавливать ограждения во время работы оборудования;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превышать допустимые скорости работы оборудования;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извлекать руками застрявший продукт;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эксплуатировать оборудование без загрузочных устройств;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проталкивать (удерживать) продукт руками или посторонними предметами;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lastRenderedPageBreak/>
        <w:t>переносить (передвигать) включенное в электрическую сеть нестационарное оборудование;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оставлять без надзора работающее оборудование, допускать к его эксплуатации необученных и посторонни</w:t>
      </w:r>
      <w:r>
        <w:t>х лиц;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складывать на оборудование инструмент, продукцию, тару;</w:t>
      </w:r>
    </w:p>
    <w:p w:rsidR="00CF4219" w:rsidRDefault="00D61B74">
      <w:pPr>
        <w:numPr>
          <w:ilvl w:val="0"/>
          <w:numId w:val="20"/>
        </w:numPr>
        <w:spacing w:line="312" w:lineRule="auto"/>
        <w:contextualSpacing/>
        <w:jc w:val="both"/>
      </w:pPr>
      <w:r>
        <w:t>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остановке или неправ</w:t>
      </w:r>
      <w:r>
        <w:t>ильном действии механизмов и элементов оборудования его следует остановить (выключить) кнопкой "стоп" (выключателя) и отключить от электрической сети с помощью пускового устройства. Сообщить об этом непосредственному руководителю и до устранения неисправно</w:t>
      </w:r>
      <w:r>
        <w:t>сти не включать.</w:t>
      </w:r>
    </w:p>
    <w:p w:rsidR="00CF4219" w:rsidRDefault="00D61B74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F4219" w:rsidRDefault="00D61B74">
      <w:pPr>
        <w:pStyle w:val="3"/>
        <w:jc w:val="center"/>
      </w:pPr>
      <w:bookmarkStart w:id="6" w:name="_uwbru6ouk3jb" w:colFirst="0" w:colLast="0"/>
      <w:bookmarkEnd w:id="6"/>
      <w:r>
        <w:t>4. Требования безопасности в аварийных ситуациях</w:t>
      </w:r>
    </w:p>
    <w:p w:rsidR="00CF4219" w:rsidRDefault="00D61B74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F4219" w:rsidRDefault="00D61B74">
      <w:pPr>
        <w:spacing w:line="312" w:lineRule="auto"/>
        <w:jc w:val="both"/>
      </w:pPr>
      <w:r>
        <w:t>4.1. При возникновении поломки оборудования, угрожающей аварией на рабочем месте или в цехе: прекратить его эксплуатацию, а также подачу к нему электроэнергии, газа, воды, сырья, продукт</w:t>
      </w:r>
      <w:r>
        <w:t xml:space="preserve">а и т.п.; отключить оборудование, работающее под давлением, при срабатывании предохранительного клапана, парении и </w:t>
      </w:r>
      <w:proofErr w:type="spellStart"/>
      <w:r>
        <w:t>подтекании</w:t>
      </w:r>
      <w:proofErr w:type="spellEnd"/>
      <w:r>
        <w:t xml:space="preserve"> воды; доложить о принятых мерах непосредственному руководителю (лицу, ответственному за безопасную эксплуатацию оборудования) и де</w:t>
      </w:r>
      <w:r>
        <w:t>йствовать в соответствии с полученными указаниями.</w:t>
      </w:r>
    </w:p>
    <w:p w:rsidR="00CF4219" w:rsidRDefault="00D61B74">
      <w:pPr>
        <w:spacing w:line="312" w:lineRule="auto"/>
        <w:jc w:val="both"/>
      </w:pPr>
      <w:r>
        <w:t>4.2. В аварийной обстановке: оповестить об опасности окружающих людей; доложить непосредственному руководителю о случившемся и действовать в соответствии с планом ликвидации аварий.</w:t>
      </w:r>
    </w:p>
    <w:p w:rsidR="00CF4219" w:rsidRDefault="00D61B74">
      <w:pPr>
        <w:spacing w:line="312" w:lineRule="auto"/>
        <w:jc w:val="both"/>
      </w:pPr>
      <w:r>
        <w:t>4.3. При обнаружении за</w:t>
      </w:r>
      <w:r>
        <w:t>паха газа в помещении, в котором установлено газовое оборудование:</w:t>
      </w:r>
    </w:p>
    <w:p w:rsidR="00CF4219" w:rsidRDefault="00D61B74">
      <w:pPr>
        <w:numPr>
          <w:ilvl w:val="0"/>
          <w:numId w:val="2"/>
        </w:numPr>
        <w:spacing w:line="312" w:lineRule="auto"/>
        <w:contextualSpacing/>
        <w:jc w:val="both"/>
      </w:pPr>
      <w:r>
        <w:t>закрыть нос и рот мокрой салфеткой;</w:t>
      </w:r>
    </w:p>
    <w:p w:rsidR="00CF4219" w:rsidRDefault="00D61B74">
      <w:pPr>
        <w:numPr>
          <w:ilvl w:val="0"/>
          <w:numId w:val="2"/>
        </w:numPr>
        <w:spacing w:line="312" w:lineRule="auto"/>
        <w:contextualSpacing/>
        <w:jc w:val="both"/>
      </w:pPr>
      <w:r>
        <w:t>открыть окна и двери, проветрить помещение;</w:t>
      </w:r>
    </w:p>
    <w:p w:rsidR="00CF4219" w:rsidRDefault="00D61B74">
      <w:pPr>
        <w:numPr>
          <w:ilvl w:val="0"/>
          <w:numId w:val="2"/>
        </w:numPr>
        <w:spacing w:line="312" w:lineRule="auto"/>
        <w:contextualSpacing/>
        <w:jc w:val="both"/>
      </w:pPr>
      <w:r>
        <w:t>перекрыть вентили на подводящих газопроводах к жарочным шкафам, пищеварочным котлам, плитам и т.п.;</w:t>
      </w:r>
    </w:p>
    <w:p w:rsidR="00CF4219" w:rsidRDefault="00D61B74">
      <w:pPr>
        <w:numPr>
          <w:ilvl w:val="0"/>
          <w:numId w:val="2"/>
        </w:numPr>
        <w:spacing w:line="312" w:lineRule="auto"/>
        <w:contextualSpacing/>
        <w:jc w:val="both"/>
      </w:pPr>
      <w:r>
        <w:t>не включа</w:t>
      </w:r>
      <w:r>
        <w:t>ть и не выключать электроприборы, освещение, вентиляцию;</w:t>
      </w:r>
    </w:p>
    <w:p w:rsidR="00CF4219" w:rsidRDefault="00D61B74">
      <w:pPr>
        <w:numPr>
          <w:ilvl w:val="0"/>
          <w:numId w:val="2"/>
        </w:numPr>
        <w:spacing w:line="312" w:lineRule="auto"/>
        <w:contextualSpacing/>
        <w:jc w:val="both"/>
      </w:pPr>
      <w:r>
        <w:t>исключить пользование открытым огнем.</w:t>
      </w:r>
    </w:p>
    <w:p w:rsidR="00CF4219" w:rsidRDefault="00D61B74">
      <w:pPr>
        <w:spacing w:line="312" w:lineRule="auto"/>
        <w:jc w:val="both"/>
      </w:pPr>
      <w:r>
        <w:t>Если после проветривания и проверки всех газовых кранов запах газа не исчезнет, перекрыть газ на входе в здание, сообщить об этом администрации организации, а пр</w:t>
      </w:r>
      <w:r>
        <w:t>и необходимости - вызвать работников аварийной газовой службы.</w:t>
      </w:r>
    </w:p>
    <w:p w:rsidR="00CF4219" w:rsidRDefault="00D61B74">
      <w:pPr>
        <w:spacing w:line="312" w:lineRule="auto"/>
        <w:jc w:val="both"/>
      </w:pPr>
      <w:r>
        <w:t>4.4. Если в процессе работы произошло загрязнение рабочего места жирами или просыпанными порошкообразными веществами (мукой, крахмалом и т.п.), работу прекратить до удаления загрязняющих вещест</w:t>
      </w:r>
      <w:r>
        <w:t>в.</w:t>
      </w:r>
    </w:p>
    <w:p w:rsidR="00CF4219" w:rsidRDefault="00D61B74">
      <w:pPr>
        <w:spacing w:line="312" w:lineRule="auto"/>
        <w:jc w:val="both"/>
      </w:pPr>
      <w:r>
        <w:t xml:space="preserve">4.5. Пролитый на полу жир удалить с помощью ветоши или других </w:t>
      </w:r>
      <w:proofErr w:type="spellStart"/>
      <w:r>
        <w:t>жиропоглощающих</w:t>
      </w:r>
      <w:proofErr w:type="spellEnd"/>
      <w:r>
        <w:t xml:space="preserve"> материалов. Загрязненное место следует промыть нагретым раствором кальцинированной соды и вытереть насухо.</w:t>
      </w:r>
    </w:p>
    <w:p w:rsidR="00CF4219" w:rsidRDefault="00D61B74">
      <w:pPr>
        <w:spacing w:line="312" w:lineRule="auto"/>
        <w:jc w:val="both"/>
      </w:pPr>
      <w:r>
        <w:lastRenderedPageBreak/>
        <w:t>4.6. Для удаления просыпанных пылящих порошкообразных веществ надеть</w:t>
      </w:r>
      <w:r>
        <w:t xml:space="preserve"> очки и респиратор. Небольшое их количество осторожно удалить влажной тряпкой или пылесосом.</w:t>
      </w:r>
    </w:p>
    <w:p w:rsidR="00CF4219" w:rsidRDefault="00D61B74">
      <w:pPr>
        <w:spacing w:line="312" w:lineRule="auto"/>
        <w:jc w:val="both"/>
      </w:pPr>
      <w:r>
        <w:t>4.7. В случае возгорания жира не заливать его водой. Необходимо прекратить его нагрев и накрыть крышкой или другим предметом (плотной тканью), препятствующим досту</w:t>
      </w:r>
      <w:r>
        <w:t>пу воздуха в зону горения.</w:t>
      </w:r>
    </w:p>
    <w:p w:rsidR="00CF4219" w:rsidRDefault="00D61B74">
      <w:pPr>
        <w:spacing w:line="312" w:lineRule="auto"/>
        <w:jc w:val="both"/>
      </w:pPr>
      <w:r>
        <w:t xml:space="preserve">4.8. Пострадавшему при </w:t>
      </w:r>
      <w:proofErr w:type="spellStart"/>
      <w:r>
        <w:t>травмировании</w:t>
      </w:r>
      <w:proofErr w:type="spellEnd"/>
      <w:r>
        <w:t>, отравлении и внезапном заболевании должна быть оказана первая (доврачебная) помощь и, при необходимости, организована доставка его в учреждение здравоохранения.</w:t>
      </w:r>
    </w:p>
    <w:p w:rsidR="00CF4219" w:rsidRDefault="00D61B74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F4219" w:rsidRDefault="00D61B74">
      <w:pPr>
        <w:pStyle w:val="3"/>
        <w:jc w:val="center"/>
      </w:pPr>
      <w:bookmarkStart w:id="7" w:name="_aa8vhbc9zrwi" w:colFirst="0" w:colLast="0"/>
      <w:bookmarkEnd w:id="7"/>
      <w:r>
        <w:t>5. Требования безопасности по окончании работы</w:t>
      </w:r>
    </w:p>
    <w:p w:rsidR="00CF4219" w:rsidRDefault="00D61B74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F4219" w:rsidRDefault="00D61B74">
      <w:pPr>
        <w:spacing w:line="312" w:lineRule="auto"/>
        <w:jc w:val="both"/>
      </w:pPr>
      <w:r>
        <w:t>5.1. Выключить и надежно обесточить электронагревательное и электромеханическое оборудование при помощи рубильника или устройства, его заменяющего и предотвращающего случайный пуск. На пусковое устройство вывесить плакат "Не включать! Работают люди!".</w:t>
      </w:r>
    </w:p>
    <w:p w:rsidR="00CF4219" w:rsidRDefault="00D61B74">
      <w:pPr>
        <w:spacing w:line="312" w:lineRule="auto"/>
        <w:jc w:val="both"/>
      </w:pPr>
      <w:r>
        <w:t>5.2.</w:t>
      </w:r>
      <w:r>
        <w:t xml:space="preserve"> Перед отключением от электрической сети предварительно выключить все конфорки и шкаф электроплиты.</w:t>
      </w:r>
    </w:p>
    <w:p w:rsidR="00CF4219" w:rsidRDefault="00D61B74">
      <w:pPr>
        <w:spacing w:line="312" w:lineRule="auto"/>
        <w:jc w:val="both"/>
      </w:pPr>
      <w:r>
        <w:t>5.3. Не охлаждать нагретую поверхность плиты, сковороды и другого теплового оборудования водой.</w:t>
      </w:r>
    </w:p>
    <w:p w:rsidR="00CF4219" w:rsidRDefault="00D61B74">
      <w:pPr>
        <w:spacing w:line="312" w:lineRule="auto"/>
        <w:jc w:val="both"/>
      </w:pPr>
      <w:r>
        <w:t>5.4. Произвести разборку, очистку и мойку оборудования: меха</w:t>
      </w:r>
      <w:r>
        <w:t>нического - после остановки движущихся частей с инерционным ходом, а теплового - после полного остывания нагретых поверхностей.</w:t>
      </w:r>
    </w:p>
    <w:p w:rsidR="00CF4219" w:rsidRDefault="00D61B74">
      <w:pPr>
        <w:spacing w:line="312" w:lineRule="auto"/>
        <w:jc w:val="both"/>
      </w:pPr>
      <w:r>
        <w:t xml:space="preserve">5.5. По окончании работы </w:t>
      </w:r>
      <w:proofErr w:type="spellStart"/>
      <w:r>
        <w:t>электросковороды</w:t>
      </w:r>
      <w:proofErr w:type="spellEnd"/>
      <w:r>
        <w:t>:</w:t>
      </w:r>
    </w:p>
    <w:p w:rsidR="00CF4219" w:rsidRDefault="00D61B74">
      <w:pPr>
        <w:numPr>
          <w:ilvl w:val="0"/>
          <w:numId w:val="7"/>
        </w:numPr>
        <w:spacing w:line="312" w:lineRule="auto"/>
        <w:contextualSpacing/>
        <w:jc w:val="both"/>
      </w:pPr>
      <w:r>
        <w:t>выключить нагрев и отключить используемый аппарат от электрической сети;</w:t>
      </w:r>
    </w:p>
    <w:p w:rsidR="00CF4219" w:rsidRDefault="00D61B74">
      <w:pPr>
        <w:numPr>
          <w:ilvl w:val="0"/>
          <w:numId w:val="7"/>
        </w:numPr>
        <w:spacing w:line="312" w:lineRule="auto"/>
        <w:contextualSpacing/>
        <w:jc w:val="both"/>
      </w:pPr>
      <w:r>
        <w:t>после остыва</w:t>
      </w:r>
      <w:r>
        <w:t>ния сковороды слить жир;</w:t>
      </w:r>
    </w:p>
    <w:p w:rsidR="00CF4219" w:rsidRDefault="00D61B74">
      <w:pPr>
        <w:numPr>
          <w:ilvl w:val="0"/>
          <w:numId w:val="7"/>
        </w:numPr>
        <w:spacing w:line="312" w:lineRule="auto"/>
        <w:contextualSpacing/>
        <w:jc w:val="both"/>
      </w:pPr>
      <w:r>
        <w:t>пригоревшие к поду частички продуктов соскоблить деревянным скребком;</w:t>
      </w:r>
    </w:p>
    <w:p w:rsidR="00CF4219" w:rsidRDefault="00D61B74">
      <w:pPr>
        <w:numPr>
          <w:ilvl w:val="0"/>
          <w:numId w:val="7"/>
        </w:numPr>
        <w:spacing w:line="312" w:lineRule="auto"/>
        <w:contextualSpacing/>
        <w:jc w:val="both"/>
      </w:pPr>
      <w:r>
        <w:t>вымыть чашу горячей (не выше 50 °C) водой, оставить открытой для просушки, а затем смазать тампоном, смоченным в жире, и закрыть крышкой;</w:t>
      </w:r>
    </w:p>
    <w:p w:rsidR="00CF4219" w:rsidRDefault="00D61B74">
      <w:pPr>
        <w:numPr>
          <w:ilvl w:val="0"/>
          <w:numId w:val="7"/>
        </w:numPr>
        <w:spacing w:line="312" w:lineRule="auto"/>
        <w:contextualSpacing/>
        <w:jc w:val="both"/>
      </w:pPr>
      <w:r>
        <w:t>стол и эмалированные об</w:t>
      </w:r>
      <w:r>
        <w:t>лицовки промыть горячей водой и насухо протереть ветошью.</w:t>
      </w:r>
    </w:p>
    <w:p w:rsidR="00CF4219" w:rsidRDefault="00D61B74">
      <w:pPr>
        <w:spacing w:line="312" w:lineRule="auto"/>
        <w:jc w:val="both"/>
      </w:pPr>
      <w:r>
        <w:t xml:space="preserve">5.6. Мармиты для вторых блюд выключить из сети и, при вынутом поплавковом устройстве, тщательно промыть поддон, парогенератор и </w:t>
      </w:r>
      <w:proofErr w:type="spellStart"/>
      <w:r>
        <w:t>мармитницы</w:t>
      </w:r>
      <w:proofErr w:type="spellEnd"/>
      <w:r>
        <w:t xml:space="preserve">. Установить поплавковое устройство на место, парогенератор </w:t>
      </w:r>
      <w:r>
        <w:t>заполнить водой.</w:t>
      </w:r>
    </w:p>
    <w:p w:rsidR="00CF4219" w:rsidRDefault="00D61B74">
      <w:pPr>
        <w:spacing w:line="312" w:lineRule="auto"/>
        <w:jc w:val="both"/>
      </w:pPr>
      <w:r>
        <w:t>5.7. Закрыть вентили (краны) на трубопроводах газа, пара, холодной и горячей воды.</w:t>
      </w:r>
    </w:p>
    <w:p w:rsidR="00CF4219" w:rsidRDefault="00D61B74">
      <w:pPr>
        <w:spacing w:line="312" w:lineRule="auto"/>
        <w:jc w:val="both"/>
      </w:pPr>
      <w:r>
        <w:t>После отключения газоиспользующих установок снять накидные ключи с пробковых кранов.</w:t>
      </w:r>
    </w:p>
    <w:p w:rsidR="00CF4219" w:rsidRDefault="00D61B74">
      <w:pPr>
        <w:spacing w:line="312" w:lineRule="auto"/>
        <w:jc w:val="both"/>
      </w:pPr>
      <w:r>
        <w:t>5.8. Не производить уборку мусора, отходов непосредственно руками, испо</w:t>
      </w:r>
      <w:r>
        <w:t>льзовать для этой цели щетки, совки и другие приспособления.</w:t>
      </w:r>
    </w:p>
    <w:p w:rsidR="00CF4219" w:rsidRDefault="00CF4219"/>
    <w:sectPr w:rsidR="00CF4219" w:rsidSect="00D61B74">
      <w:pgSz w:w="11906" w:h="16838"/>
      <w:pgMar w:top="568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627"/>
    <w:multiLevelType w:val="multilevel"/>
    <w:tmpl w:val="81841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811A6F"/>
    <w:multiLevelType w:val="multilevel"/>
    <w:tmpl w:val="8E6076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7584938"/>
    <w:multiLevelType w:val="multilevel"/>
    <w:tmpl w:val="4F062C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A056206"/>
    <w:multiLevelType w:val="multilevel"/>
    <w:tmpl w:val="9384D0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55A2D7C"/>
    <w:multiLevelType w:val="multilevel"/>
    <w:tmpl w:val="41CE02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58F13F0"/>
    <w:multiLevelType w:val="multilevel"/>
    <w:tmpl w:val="48DA21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7ED6EF5"/>
    <w:multiLevelType w:val="multilevel"/>
    <w:tmpl w:val="ED381A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A9E3CC3"/>
    <w:multiLevelType w:val="multilevel"/>
    <w:tmpl w:val="6F86D4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EBB6FD0"/>
    <w:multiLevelType w:val="multilevel"/>
    <w:tmpl w:val="797048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0E33BA8"/>
    <w:multiLevelType w:val="multilevel"/>
    <w:tmpl w:val="B5E0F2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335753FC"/>
    <w:multiLevelType w:val="multilevel"/>
    <w:tmpl w:val="689A5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54024B2"/>
    <w:multiLevelType w:val="multilevel"/>
    <w:tmpl w:val="E16C75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84D322E"/>
    <w:multiLevelType w:val="multilevel"/>
    <w:tmpl w:val="BB9AB9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3EC68F2"/>
    <w:multiLevelType w:val="multilevel"/>
    <w:tmpl w:val="CA2C81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6FB6077"/>
    <w:multiLevelType w:val="multilevel"/>
    <w:tmpl w:val="23AABD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4AB53893"/>
    <w:multiLevelType w:val="multilevel"/>
    <w:tmpl w:val="4C7A60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08466C8"/>
    <w:multiLevelType w:val="multilevel"/>
    <w:tmpl w:val="CC022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6E9368A"/>
    <w:multiLevelType w:val="multilevel"/>
    <w:tmpl w:val="F4028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6D2C7D25"/>
    <w:multiLevelType w:val="multilevel"/>
    <w:tmpl w:val="7A8E40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76381BC2"/>
    <w:multiLevelType w:val="multilevel"/>
    <w:tmpl w:val="4306BA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6A2781F"/>
    <w:multiLevelType w:val="multilevel"/>
    <w:tmpl w:val="16F2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7FC3325B"/>
    <w:multiLevelType w:val="multilevel"/>
    <w:tmpl w:val="245412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1"/>
  </w:num>
  <w:num w:numId="3">
    <w:abstractNumId w:val="16"/>
  </w:num>
  <w:num w:numId="4">
    <w:abstractNumId w:val="9"/>
  </w:num>
  <w:num w:numId="5">
    <w:abstractNumId w:val="4"/>
  </w:num>
  <w:num w:numId="6">
    <w:abstractNumId w:val="1"/>
  </w:num>
  <w:num w:numId="7">
    <w:abstractNumId w:val="12"/>
  </w:num>
  <w:num w:numId="8">
    <w:abstractNumId w:val="0"/>
  </w:num>
  <w:num w:numId="9">
    <w:abstractNumId w:val="20"/>
  </w:num>
  <w:num w:numId="10">
    <w:abstractNumId w:val="8"/>
  </w:num>
  <w:num w:numId="11">
    <w:abstractNumId w:val="7"/>
  </w:num>
  <w:num w:numId="12">
    <w:abstractNumId w:val="19"/>
  </w:num>
  <w:num w:numId="13">
    <w:abstractNumId w:val="13"/>
  </w:num>
  <w:num w:numId="14">
    <w:abstractNumId w:val="3"/>
  </w:num>
  <w:num w:numId="15">
    <w:abstractNumId w:val="17"/>
  </w:num>
  <w:num w:numId="16">
    <w:abstractNumId w:val="14"/>
  </w:num>
  <w:num w:numId="17">
    <w:abstractNumId w:val="15"/>
  </w:num>
  <w:num w:numId="18">
    <w:abstractNumId w:val="6"/>
  </w:num>
  <w:num w:numId="19">
    <w:abstractNumId w:val="11"/>
  </w:num>
  <w:num w:numId="20">
    <w:abstractNumId w:val="2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4219"/>
    <w:rsid w:val="00247594"/>
    <w:rsid w:val="00CF4219"/>
    <w:rsid w:val="00D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4191</Words>
  <Characters>23894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ХНОШ</cp:lastModifiedBy>
  <cp:revision>3</cp:revision>
  <dcterms:created xsi:type="dcterms:W3CDTF">2021-03-16T12:21:00Z</dcterms:created>
  <dcterms:modified xsi:type="dcterms:W3CDTF">2021-03-16T12:22:00Z</dcterms:modified>
</cp:coreProperties>
</file>